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Spain</w:t>
      </w:r>
      <w:r>
        <w:t xml:space="preserve"> </w:t>
      </w:r>
      <w:r>
        <w:t xml:space="preserve">Madrid</w:t>
      </w:r>
    </w:p>
    <w:bookmarkStart w:id="30" w:name="X1a1517fda18bf6ae181ea282050a0b0efc85cc3"/>
    <w:p>
      <w:pPr>
        <w:pStyle w:val="Heading1"/>
      </w:pPr>
      <w:r>
        <w:t xml:space="preserve">The Strategic Integration of Systems Engineering in the Economic and Technological Ecosystem of Spain Madrid</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Academic and Professional Review Board</w:t>
      </w:r>
      <w:r>
        <w:br/>
      </w:r>
      <w:r>
        <w:rPr>
          <w:bCs/>
          <w:b/>
        </w:rPr>
        <w:t xml:space="preserve">Jurisdictional Focus:</w:t>
      </w:r>
      <w:r>
        <w:t xml:space="preserve"> </w:t>
      </w:r>
      <w:r>
        <w:t xml:space="preserve">Spain Madrid</w:t>
      </w:r>
    </w:p>
    <w:bookmarkStart w:id="20" w:name="abstract"/>
    <w:p>
      <w:pPr>
        <w:pStyle w:val="Heading3"/>
      </w:pPr>
      <w:r>
        <w:t xml:space="preserve">Abstract</w:t>
      </w:r>
    </w:p>
    <w:p>
      <w:pPr>
        <w:pStyle w:val="FirstParagraph"/>
      </w:pPr>
      <w:r>
        <w:t xml:space="preserve">This term paper explores the critical function of the Systems Engineer within the rapidly evolving technological infrastructure of Spain Madrid. As Madrid solidifies its position as a primary hub for innovation in Southern Europe, the demand for holistic systems engineering solutions has intensified. This document analyzes how Systems Engineers bridge the gap between hardware, software, networking, and human processes to solve complex challenges in urban mobility, cybersecurity, and public administration efficiency. By examining specific case contexts within Spain Madrid’s metropolitan area (M-30), this paper argues that Systems Engineering is not merely a technical discipline but a strategic imperative for sustainable urban development.</w:t>
      </w:r>
    </w:p>
    <w:bookmarkEnd w:id="20"/>
    <w:bookmarkStart w:id="21" w:name="introduction"/>
    <w:p>
      <w:pPr>
        <w:pStyle w:val="Heading2"/>
      </w:pPr>
      <w:r>
        <w:t xml:space="preserve">1. Introduction</w:t>
      </w:r>
    </w:p>
    <w:p>
      <w:pPr>
        <w:pStyle w:val="FirstParagraph"/>
      </w:pPr>
      <w:r>
        <w:t xml:space="preserve">The modern era is defined by complexity, where isolated technological solutions often fail to address multifaceted societal problems. In this context, the role of the Systems Engineer becomes paramount. A Systems Engineer does not simply code or wire; they design integrated solutions that consider the entire lifecycle of a system, from concept to retirement. Nowhere is this need more acute than in Spain Madrid, a city undergoing significant digital transformation while maintaining its historical and cultural significance.</w:t>
      </w:r>
    </w:p>
    <w:p>
      <w:pPr>
        <w:pStyle w:val="BodyText"/>
      </w:pPr>
      <w:r>
        <w:t xml:space="preserve">Madrid serves as the economic engine of Spain, hosting numerous multinational corporations and government institutions. The unique challenges faced by residents of Spain Madrid—from traffic congestion in the central districts to cybersecurity threats against critical infrastructure—require a coordinated approach. This term paper posits that Systems Engineers are the architects who ensure these disparate technologies work in harmony to improve quality of life.</w:t>
      </w:r>
    </w:p>
    <w:bookmarkEnd w:id="21"/>
    <w:bookmarkStart w:id="22" w:name="X6ecaa805aa95430fab58449ec7a862808819f37"/>
    <w:p>
      <w:pPr>
        <w:pStyle w:val="Heading2"/>
      </w:pPr>
      <w:r>
        <w:t xml:space="preserve">2. Defining Systems Engineering in a Local Context</w:t>
      </w:r>
    </w:p>
    <w:p>
      <w:pPr>
        <w:pStyle w:val="FirstParagraph"/>
      </w:pPr>
      <w:r>
        <w:t xml:space="preserve">To understand the application of this discipline, one must first define its scope. Systems Engineering is an interdisciplinary field that focuses on how to design and manage complex systems over their life cycles. Unlike traditional engineering disciplines that may focus on a single component (such as mechanical or electrical engineering), Systems Engineering takes a "big picture" approach.</w:t>
      </w:r>
    </w:p>
    <w:p>
      <w:pPr>
        <w:pStyle w:val="BodyText"/>
      </w:pPr>
      <w:r>
        <w:t xml:space="preserve">In the specific context of Spain Madrid, this holistic view is essential. For instance, when planning the expansion of the Madrid Metro network, engineers cannot look solely at train mechanics. They must integrate ticketing software, energy consumption grids, passenger flow algorithms, and emergency response protocols. A Systems Engineer in Spain Madrid acts as the integrator who ensures that these components communicate effectively without redundancy or conflict.</w:t>
      </w:r>
    </w:p>
    <w:bookmarkEnd w:id="22"/>
    <w:bookmarkStart w:id="26" w:name="key-application-areas-in-spain-madrid"/>
    <w:p>
      <w:pPr>
        <w:pStyle w:val="Heading2"/>
      </w:pPr>
      <w:r>
        <w:t xml:space="preserve">3. Key Application Areas in Spain Madrid</w:t>
      </w:r>
    </w:p>
    <w:bookmarkStart w:id="23" w:name="X2fd606aa5d20f6c18a1351587a6356d38ec532f"/>
    <w:p>
      <w:pPr>
        <w:pStyle w:val="Heading3"/>
      </w:pPr>
      <w:r>
        <w:t xml:space="preserve">3.1 Smart City Infrastructure and Urban Mobility</w:t>
      </w:r>
    </w:p>
    <w:p>
      <w:pPr>
        <w:pStyle w:val="FirstParagraph"/>
      </w:pPr>
      <w:r>
        <w:t xml:space="preserve">Madrid has launched several initiatives under its "Smart City" framework to enhance urban mobility. The deployment of intelligent traffic light systems and real-time bus tracking requires robust Systems Engineering. Engineers must design architectures that handle massive amounts of data from sensors embedded in the streets of Madrid, process this data in cloud environments, and present actionable insights to users via mobile applications.</w:t>
      </w:r>
    </w:p>
    <w:p>
      <w:pPr>
        <w:pStyle w:val="BodyText"/>
      </w:pPr>
      <w:r>
        <w:t xml:space="preserve">Furthermore, the integration of electric vehicle charging networks across Spain Madrid presents a complex systems challenge. It involves coordinating power grid stability with user demand patterns and maintenance schedules. Systems Engineers are responsible for modeling these interactions to prevent grid overload during peak hours in neighborhoods such as Salamanca or Chamartín.</w:t>
      </w:r>
    </w:p>
    <w:bookmarkEnd w:id="23"/>
    <w:bookmarkStart w:id="24" w:name="cybersecurity-and-data-protection"/>
    <w:p>
      <w:pPr>
        <w:pStyle w:val="Heading3"/>
      </w:pPr>
      <w:r>
        <w:t xml:space="preserve">3.2 Cybersecurity and Data Protection</w:t>
      </w:r>
    </w:p>
    <w:p>
      <w:pPr>
        <w:pStyle w:val="FirstParagraph"/>
      </w:pPr>
      <w:r>
        <w:t xml:space="preserve">As digital services proliferate, the attack surface for malicious actors expands significantly. Spain Madrid is home to many financial institutions and government agencies that hold sensitive data. The implementation of the General Data Protection Regulation (GDPR) at a European level adds another layer of compliance required in Spain Madrid.</w:t>
      </w:r>
    </w:p>
    <w:p>
      <w:pPr>
        <w:pStyle w:val="BodyText"/>
      </w:pPr>
      <w:r>
        <w:t xml:space="preserve">Systems Engineers play a pivotal role in designing secure-by-default architectures. They analyze threats not just from external hackers but from internal system vulnerabilities. By employing model-based security analysis, they can predict potential failure points in critical systems before they are deployed, ensuring the resilience of essential services like healthcare records and banking infrastructure within the region.</w:t>
      </w:r>
    </w:p>
    <w:bookmarkEnd w:id="24"/>
    <w:bookmarkStart w:id="25" w:name="public-sector-efficiency"/>
    <w:p>
      <w:pPr>
        <w:pStyle w:val="Heading3"/>
      </w:pPr>
      <w:r>
        <w:t xml:space="preserve">3.3 Public Sector Efficiency</w:t>
      </w:r>
    </w:p>
    <w:p>
      <w:pPr>
        <w:pStyle w:val="FirstParagraph"/>
      </w:pPr>
      <w:r>
        <w:t xml:space="preserve">The digital transformation of public administration in Spain Madrid aims to reduce bureaucracy and increase transparency. Systems Engineers are tasked with creating interoperable platforms that allow different municipal departments (e.g., urban planning, taxation, and housing) to share data seamlessly. This breaks down silos that have historically hindered efficient governance. For example, a unified systems architecture allows a resident in Usera or Carabanchel to apply for permits online without submitting redundant documents multiple times.</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The demand for skilled Systems Engineers in Spain Madrid is driving changes in higher education and professional certification. Universities such as the Universidad Politécnica de Madrid (UPM) have adapted their curricula to include more interdisciplinary courses that merge computer science, industrial engineering, and management. This reflects the reality that a Systems Engineer must possess both technical depth and broad systemic knowledge.</w:t>
      </w:r>
    </w:p>
    <w:p>
      <w:pPr>
        <w:pStyle w:val="BodyText"/>
      </w:pPr>
      <w:r>
        <w:t xml:space="preserve">Moreover, professional bodies in Spain Madrid are increasingly recognizing the importance of standardized certifications. Professionals are encouraged to obtain credentials such as INCOSE (International Council on Systems Engineering) certification, which validates their ability to manage complex projects involving multiple stakeholders. This standardization helps ensure that the workforce in Spain Madrid meets international best practices while addressing local needs.</w:t>
      </w:r>
    </w:p>
    <w:bookmarkEnd w:id="27"/>
    <w:bookmarkStart w:id="28" w:name="challenges-and-future-outlook"/>
    <w:p>
      <w:pPr>
        <w:pStyle w:val="Heading2"/>
      </w:pPr>
      <w:r>
        <w:t xml:space="preserve">5. Challenges and Future Outlook</w:t>
      </w:r>
    </w:p>
    <w:p>
      <w:pPr>
        <w:pStyle w:val="FirstParagraph"/>
      </w:pPr>
      <w:r>
        <w:t xml:space="preserve">Despite the clear benefits, implementing Systems Engineering in Spain Madrid faces challenges. One major hurdle is legacy systems; many organizations still rely on outdated technologies that do not easily integrate with modern platforms. Overcoming this requires careful migration strategies designed by experienced Systems Engineers.</w:t>
      </w:r>
    </w:p>
    <w:p>
      <w:pPr>
        <w:pStyle w:val="BodyText"/>
      </w:pPr>
      <w:r>
        <w:t xml:space="preserve">Additionally, there is a persistent skills gap. While the demand for Systems Engineers in Spain Madrid is growing, the supply of qualified professionals has not kept pace. This necessitates stronger collaboration between academia and industry to create apprenticeship programs and continuous learning opportunities.</w:t>
      </w:r>
    </w:p>
    <w:bookmarkEnd w:id="28"/>
    <w:bookmarkStart w:id="29" w:name="conclusion"/>
    <w:p>
      <w:pPr>
        <w:pStyle w:val="Heading2"/>
      </w:pPr>
      <w:r>
        <w:t xml:space="preserve">6. Conclusion</w:t>
      </w:r>
    </w:p>
    <w:p>
      <w:pPr>
        <w:pStyle w:val="FirstParagraph"/>
      </w:pPr>
      <w:r>
        <w:t xml:space="preserve">In conclusion, the Systems Engineer is an indispensable asset to the technological and economic development of Spain Madrid. By providing a structured approach to managing complexity, they enable innovations in smart cities, cybersecurity, and public service delivery. As Madrid continues to grow as a tech hub in Southern Europe, the strategic integration of Systems Engineering principles will be crucial for sustaining its competitiveness and improving the lives of its citizens.</w:t>
      </w:r>
    </w:p>
    <w:p>
      <w:pPr>
        <w:pStyle w:val="BodyText"/>
      </w:pPr>
      <w:r>
        <w:t xml:space="preserve">Future efforts must focus on enhancing educational pipelines and fostering interdisciplinary collaboration to meet the escalating demands placed on this profession. Only through such concerted action can Spain Madrid fully realize the potential of systems thinking in building a smarter, more resilient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the Technological Landscape of Spain Madrid</dc:title>
  <dc:creator/>
  <cp:keywords/>
  <dcterms:created xsi:type="dcterms:W3CDTF">2026-07-29T07:29:14Z</dcterms:created>
  <dcterms:modified xsi:type="dcterms:W3CDTF">2026-07-29T07:29:14Z</dcterms:modified>
</cp:coreProperties>
</file>

<file path=docProps/custom.xml><?xml version="1.0" encoding="utf-8"?>
<Properties xmlns="http://schemas.openxmlformats.org/officeDocument/2006/custom-properties" xmlns:vt="http://schemas.openxmlformats.org/officeDocument/2006/docPropsVTypes"/>
</file>