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Ankara,</w:t>
      </w:r>
      <w:r>
        <w:t xml:space="preserve"> </w:t>
      </w:r>
      <w:r>
        <w:t xml:space="preserve">Turkey</w:t>
      </w:r>
    </w:p>
    <w:bookmarkStart w:id="20" w:name="X5e0938fb1e9ed323d135e391caa48a2a3e8830c"/>
    <w:p>
      <w:pPr>
        <w:pStyle w:val="Heading1"/>
      </w:pPr>
      <w:r>
        <w:t xml:space="preserve">Term Paper: The Strategic Role of Systems Engineering in the Technological Evolution of Ankara, Turkey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and Technology Management</w:t>
      </w:r>
      <w:r>
        <w:br/>
      </w:r>
      <w:r>
        <w:rPr>
          <w:bCs/>
          <w:b/>
        </w:rPr>
        <w:t xml:space="preserve">From:</w:t>
      </w:r>
      <w:r>
        <w:t xml:space="preserve">[Student Name Placeholder]</w:t>
      </w:r>
      <w:r>
        <w:br/>
      </w:r>
    </w:p>
    <w:p>
      <w:pPr>
        <w:pStyle w:val="BodyText"/>
      </w:pPr>
      <w:r>
        <w:t xml:space="preserve">Subject:An Analysis of Systems Engineer Competencies and Market Dynamics in Ankara, Turkey</w:t>
      </w:r>
    </w:p>
    <w:p>
      <w:pPr>
        <w:pStyle w:val="BodyText"/>
      </w:pPr>
      <w:r>
        <w:t xml:space="preserve">1. Introduction</w:t>
      </w:r>
    </w:p>
    <w:p>
      <w:pPr>
        <w:pStyle w:val="BodyText"/>
      </w:pPr>
      <w:r>
        <w:t xml:space="preserve">In the rapidly evolving landscape of global technology, the role of a</w:t>
      </w:r>
      <w:r>
        <w:t xml:space="preserve"> </w:t>
      </w:r>
      <w:r>
        <w:rPr>
          <w:bCs/>
          <w:b/>
        </w:rPr>
        <w:t xml:space="preserve">Systems Engineer</w:t>
      </w:r>
      <w:r>
        <w:t xml:space="preserve">2. The Definition and Scope of Systems Engineering</w:t>
      </w:r>
    </w:p>
    <w:p>
      <w:pPr>
        <w:pStyle w:val="BodyText"/>
      </w:pPr>
      <w:r>
        <w:t xml:space="preserve">Systems Engineer In the context of modern industry especially in high stakes sectors like aerospace or critical infrastructure, a Systems Engineer acts as the glue that holds disparate components together ensuring they function cohesively. They are responsible for managing trade-offs between cost performance reliability and schedule making decisions that affect millions of dollars worth of investment and potentially human safety. Therefore understanding their methodology is crucial for any organization looking to innovate effectively.</w:t>
      </w:r>
    </w:p>
    <w:p>
      <w:pPr>
        <w:pStyle w:val="BodyText"/>
      </w:pPr>
      <w:r>
        <w:t xml:space="preserve">3. Ankara as a Strategic Technological Hub in Turkey</w:t>
      </w:r>
    </w:p>
    <w:p>
      <w:pPr>
        <w:pStyle w:val="BodyText"/>
      </w:pPr>
      <w:r>
        <w:t xml:space="preserve">Ankara the capital city of Turkey holds a distinct advantage when analyzing technology trends it is not only the political heart but also the industrial engine of national defense and high-tech manufacturing. Unlike Istanbul which often serves as a financial or commercial gateway Ankara has cultivated deep expertise in heavy industry particularly in defense aerospace and telecommunications. Major entities such as TAI (Turkish Aerospace Industries) Roketsan Aselsan and BILGE Adam are headquartered here creating a dense ecosystem where innovation thrives.</w:t>
      </w:r>
    </w:p>
    <w:p>
      <w:pPr>
        <w:pStyle w:val="BodyText"/>
      </w:pPr>
      <w:r>
        <w:t xml:space="preserve">This concentration of high-tech firms necessitates a robust demand for skilled labor specifically Systems Engineers who can navigate the complexities of large-scale defense projects smart city implementations and secure communication networks. The government’s Vision 2023 and subsequent digital transformation agendas further emphasize the need for indigenous technological capacity reinforcing Ankara’s status as a critical node in Turkey’s engineering landscape.</w:t>
      </w:r>
    </w:p>
    <w:p>
      <w:pPr>
        <w:pStyle w:val="BodyText"/>
      </w:pPr>
      <w:r>
        <w:t xml:space="preserve">4. The Role of Systems Engineers in Defense and Aerospace Sectors</w:t>
      </w:r>
    </w:p>
    <w:p>
      <w:pPr>
        <w:pStyle w:val="BodyText"/>
      </w:pPr>
      <w:r>
        <w:t xml:space="preserve">The defense industry is arguably the most prominent employer of Systems Engineers in Ankara Projects such as the Kızılelma fighter jet TF-X drone development and advanced missile systems require intricate coordination between hardware engineers software developers logistic specialists and operational experts. A</w:t>
      </w:r>
    </w:p>
    <w:p>
      <w:pPr>
        <w:pStyle w:val="BodyText"/>
      </w:pPr>
      <w:r>
        <w:t xml:space="preserve">Systems Engineer For instance in the development of unmanned aerial vehicles UAVs a Systems Engineer must integrate propulsion systems aerodynamics avionics payload management and ground control software into a single reliable platform. They employ rigorous modeling and simulation techniques to predict system behavior before physical prototyping begins thereby reducing costs and accelerating time-to-market for Turkish defense exports which are increasingly sought after globally.</w:t>
      </w:r>
    </w:p>
    <w:p>
      <w:pPr>
        <w:pStyle w:val="BodyText"/>
      </w:pPr>
      <w:r>
        <w:t xml:space="preserve">5. Urban Innovation: Smart Cities and Infrastructure in Ankara</w:t>
      </w:r>
    </w:p>
    <w:p>
      <w:pPr>
        <w:pStyle w:val="BodyText"/>
      </w:pPr>
      <w:r>
        <w:t xml:space="preserve">Beyond defense Ankara is also at the forefront of smart city initiatives aimed at improving quality of life for its citizens through technology. The concept of a smart city relies heavily on the integration IoT Internet of Things devices big data analytics and sustainable energy solutions into urban infrastructure. Here again Systems Engineers play a critical role.</w:t>
      </w:r>
    </w:p>
    <w:p>
      <w:pPr>
        <w:pStyle w:val="BodyText"/>
      </w:pPr>
      <w:r>
        <w:t xml:space="preserve">In projects related to traffic management waste collection optimization public safety surveillance and energy grid modernization Systems Engineers design architectures that allow diverse systems to communicate securely efficiently. For example optimizing traffic light algorithms across Ankara’s busy avenues requires real data processing feedback loops between sensors controllers and central servers all managed by a cohesive system architecture designed by qualified engineers. These efforts contribute directly to reducing congestion lowering emissions and enhancing public satisfaction with municipal services.</w:t>
      </w:r>
    </w:p>
    <w:p>
      <w:pPr>
        <w:pStyle w:val="BodyText"/>
      </w:pPr>
      <w:r>
        <w:t xml:space="preserve">6. Educational Landscape and Talent Development in Turkey</w:t>
      </w:r>
    </w:p>
    <w:p>
      <w:pPr>
        <w:pStyle w:val="BodyText"/>
      </w:pPr>
      <w:r>
        <w:t xml:space="preserve">The effectiveness of any engineering field depends largely on the quality of education available to its practitioners In Ankara institutions such as Middle East Technical University METU Hacettepe University Çankaya University and Bilkent offer rigorous programs in Systems Engineering related disciplines however there remains a gap between academic theory and industry needs.</w:t>
      </w:r>
    </w:p>
    <w:p>
      <w:pPr>
        <w:pStyle w:val="BodyText"/>
      </w:pPr>
      <w:r>
        <w:t xml:space="preserve">To address this several universities have introduced specialized tracks focusing on practical application certification preparation for international standards like INCOSE (International Council on Systems Engineering) competency frameworks. Furthermore partnerships between academia and private sector firms in Ankara facilitate internships co-op programs allowing students to gain hands-on experience working alongside seasoned professionals before graduating This synergy ensures that the emerging workforce is well-prepared to tackle real world challenges faced by companies operating in Turkey.</w:t>
      </w:r>
    </w:p>
    <w:p>
      <w:pPr>
        <w:pStyle w:val="BodyText"/>
      </w:pPr>
      <w:r>
        <w:t xml:space="preserve">7. Challenges Facing Systems Engineers in Ankara</w:t>
      </w:r>
    </w:p>
    <w:p>
      <w:pPr>
        <w:pStyle w:val="BodyText"/>
      </w:pPr>
      <w:r>
        <w:t xml:space="preserve">Despite significant progress several challenges persist for Systems Engineers operating in Ankara First there is the constant pressure to localize technology due to international sanctions and supply chain disruptions forcing engineers to innovate with limited resources secondly rapid technological change requires continuous upskilling which can be burdensome given heavy workloads thirdly interdisciplinary communication barriers often hinder collaboration among specialists from different backgrounds requiring stronger soft skills training.</w:t>
      </w:r>
    </w:p>
    <w:p>
      <w:pPr>
        <w:pStyle w:val="BodyText"/>
      </w:pPr>
      <w:r>
        <w:t xml:space="preserve">Additionally attracting top talent remains competitive as global firms eye Turkey’s strategic location offering attractive compensation packages however local institutions leverage cultural affinity long term vision and impact-driven mission statements to retain key personnel contributing meaningfully to national development goals.</w:t>
      </w:r>
    </w:p>
    <w:p>
      <w:pPr>
        <w:pStyle w:val="BodyText"/>
      </w:pPr>
      <w:r>
        <w:t xml:space="preserve">8. Conclusion</w:t>
      </w:r>
    </w:p>
    <w:p>
      <w:pPr>
        <w:pStyle w:val="BodyText"/>
      </w:pPr>
      <w:r>
        <w:t xml:space="preserve">In conclusion the position of a Systems Engineer in Ankara Turkey is both demanding and rewarding serving as a cornerstone for technological advancement across multiple sectors including defense aerospace telecommunications and urban infrastructure. The unique mix of government support private sector innovation creates an environment ripe for systemic improvements through expert engineering practices.</w:t>
      </w:r>
    </w:p>
    <w:p>
      <w:pPr>
        <w:pStyle w:val="BodyText"/>
      </w:pPr>
      <w:r>
        <w:t xml:space="preserve">As Turkey continues to assert itself on the global stage it is imperative that investment in human capital specifically systems thinking capabilities remains a priority. By fostering education enhancing industry-academia collaboration and addressing current workforce challenges Ankara can solidify its reputation not just as a regional power but as a global leader in complex system design and management. The future of Turkey’s technological sovereignty lies heavily in the hands of these versatile engineers who translate vision into reality.</w:t>
      </w:r>
    </w:p>
    <w:p>
      <w:pPr>
        <w:pStyle w:val="BodyText"/>
      </w:pPr>
      <w:r>
        <w:rPr>
          <w:bCs/>
          <w:b/>
        </w:rPr>
        <w:t xml:space="preserve">References:</w:t>
      </w:r>
      <w:r>
        <w:br/>
      </w:r>
      <w:r>
        <w:t xml:space="preserve">1. International Council on Systems Engineering INCOSE.</w:t>
      </w:r>
      <w:r>
        <w:br/>
      </w:r>
      <w:r>
        <w:t xml:space="preserve">2. Turkish Ministry of Industry and Technology Strategic Plans</w:t>
      </w:r>
      <w:r>
        <w:br/>
      </w:r>
      <w:r>
        <w:t xml:space="preserve">3. Case Studies from TAI Roketsan Aselsan Annual Reports</w:t>
      </w:r>
      <w:r>
        <w:br/>
      </w:r>
      <w:r>
        <w:t xml:space="preserve">4. Academic Journals on Urban Planning and Smart City Technologies in Turkey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Systems Engineers in Ankara, Turkey</dc:title>
  <dc:creator/>
  <dc:language>en</dc:language>
  <cp:keywords/>
  <dcterms:created xsi:type="dcterms:W3CDTF">2026-07-29T07:47:33Z</dcterms:created>
  <dcterms:modified xsi:type="dcterms:W3CDTF">2026-07-29T07:47:33Z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