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ec63bfbf209f402a2875471f51b77a25b4a0d7e"/>
    <w:p>
      <w:pPr>
        <w:pStyle w:val="Heading1"/>
      </w:pPr>
      <w:r>
        <w:t xml:space="preserve">The Role and Evolution of the Systems Engineer</w:t>
      </w:r>
    </w:p>
    <w:p>
      <w:pPr>
        <w:pStyle w:val="FirstParagraph"/>
      </w:pPr>
      <w:r>
        <w:rPr>
          <w:bCs/>
          <w:b/>
        </w:rPr>
        <w:t xml:space="preserve">Focusing on the United Kingdom Birmingham Region</w:t>
      </w:r>
    </w:p>
    <w:p>
      <w:pPr>
        <w:pStyle w:val="BodyText"/>
      </w:pPr>
      <w:r>
        <w:t xml:space="preserve">A Comprehensive Term Paper Analysis</w:t>
      </w:r>
    </w:p>
    <w:bookmarkStart w:id="20" w:name="introduction"/>
    <w:p>
      <w:pPr>
        <w:pStyle w:val="Heading2"/>
      </w:pPr>
      <w:r>
        <w:t xml:space="preserve">1. Introduction</w:t>
      </w:r>
    </w:p>
    <w:p>
      <w:pPr>
        <w:pStyle w:val="FirstParagraph"/>
      </w:pPr>
      <w:r>
        <w:t xml:space="preserve">In the rapidly evolving landscape of modern engineering, the role of a Systems Engineer has emerged as pivotal for ensuring complexity is managed effectively across diverse sectors. This term paper explores the critical function, responsibilities, and strategic importance of a Systems Engineer within the specific context of United Kingdom Birmingham. As Birmingham transforms into one of Europe’s most dynamic tech hubs, understanding how systems engineering principles apply here provides insight into regional innovation and industrial growth.</w:t>
      </w:r>
    </w:p>
    <w:p>
      <w:pPr>
        <w:pStyle w:val="BodyText"/>
      </w:pPr>
      <w:r>
        <w:t xml:space="preserve">Systems Engineering is not merely a technical discipline; it is an interdisciplinary field that focuses on how to design, integrate, and manage complex systems over their life cycles. In the context of United Kingdom Birmingham—a city known for its rich industrial history transitioning into a center for advanced manufacturing, aerospace, automotive engineering (particularly through Jaguar Land Rover), and digital services—the application of these principles is more relevant than ever. The objective of this document is to analyze how the methodologies employed by a Systems Engineer contribute to project success in this specific geographic and economic environment.</w:t>
      </w:r>
    </w:p>
    <w:bookmarkEnd w:id="20"/>
    <w:bookmarkStart w:id="22" w:name="defining-the-systems-engineer-role"/>
    <w:p>
      <w:pPr>
        <w:pStyle w:val="Heading2"/>
      </w:pPr>
      <w:r>
        <w:t xml:space="preserve">2. Defining the Systems Engineer Role</w:t>
      </w:r>
    </w:p>
    <w:p>
      <w:pPr>
        <w:pStyle w:val="FirstParagraph"/>
      </w:pPr>
      <w:r>
        <w:t xml:space="preserve">A Systems Engineer acts as the bridge between various technical disciplines, ensuring that individual components function harmoniously as part of a whole. Unlike traditional engineers who may specialize in hardware or software in isolation, a Systems Engineer possesses a holistic view.</w:t>
      </w:r>
    </w:p>
    <w:bookmarkStart w:id="21" w:name="core-competencies"/>
    <w:p>
      <w:pPr>
        <w:pStyle w:val="Heading3"/>
      </w:pPr>
      <w:r>
        <w:t xml:space="preserve">2.1 Core Competencies</w:t>
      </w:r>
    </w:p>
    <w:p>
      <w:pPr>
        <w:pStyle w:val="FirstParagraph"/>
      </w:pPr>
      <w:r>
        <w:t xml:space="preserve">The primary competency of any competent Systems Engineer is systems thinking. This involves understanding the interactions between different subsystems and anticipating how changes in one area impact the entire structure. Key competencies include:</w:t>
      </w:r>
    </w:p>
    <w:p>
      <w:pPr>
        <w:numPr>
          <w:ilvl w:val="0"/>
          <w:numId w:val="1001"/>
        </w:numPr>
        <w:pStyle w:val="Compact"/>
      </w:pPr>
      <w:r>
        <w:rPr>
          <w:bCs/>
          <w:b/>
        </w:rPr>
        <w:t xml:space="preserve">Analytical Skills:</w:t>
      </w:r>
      <w:r>
        <w:t xml:space="preserve"> </w:t>
      </w:r>
      <w:r>
        <w:t xml:space="preserve">The ability to break down complex problems into manageable parts.</w:t>
      </w:r>
    </w:p>
    <w:p>
      <w:pPr>
        <w:numPr>
          <w:ilvl w:val="0"/>
          <w:numId w:val="1001"/>
        </w:numPr>
        <w:pStyle w:val="Compact"/>
      </w:pPr>
      <w:r>
        <w:rPr>
          <w:bCs/>
          <w:b/>
        </w:rPr>
        <w:t xml:space="preserve">Synthesis:</w:t>
      </w:r>
      <w:r>
        <w:t xml:space="preserve"> </w:t>
      </w:r>
      <w:r>
        <w:t xml:space="preserve">Combining diverse elements from hardware, software, people, and processes into a cohesive solution.</w:t>
      </w:r>
    </w:p>
    <w:p>
      <w:pPr>
        <w:numPr>
          <w:ilvl w:val="0"/>
          <w:numId w:val="1001"/>
        </w:numPr>
        <w:pStyle w:val="Compact"/>
      </w:pPr>
      <w:r>
        <w:t xml:space="preserve">Benchmarking and Analysis:: Evaluating current systems against industry standards to identify gaps.</w:t>
      </w:r>
    </w:p>
    <w:p>
      <w:pPr>
        <w:pStyle w:val="FirstParagraph"/>
      </w:pPr>
      <w:r>
        <w:t xml:space="preserve">In the United Kingdom Birmingham market specifically, these competencies are required in sectors ranging from rail infrastructure (HS2 projects) to autonomous vehicle testing on city streets. A Systems Engineer must be adept at navigating regulatory frameworks unique to the UK, such as those set by the Office of Rail and Road or automotive safety standards.</w:t>
      </w:r>
    </w:p>
    <w:bookmarkEnd w:id="21"/>
    <w:bookmarkEnd w:id="22"/>
    <w:bookmarkStart w:id="25" w:name="the-context-of-united-kingdom-birmingham"/>
    <w:p>
      <w:pPr>
        <w:pStyle w:val="Heading2"/>
      </w:pPr>
      <w:r>
        <w:t xml:space="preserve">3. The Context of United Kingdom Birmingham</w:t>
      </w:r>
    </w:p>
    <w:p>
      <w:pPr>
        <w:pStyle w:val="FirstParagraph"/>
      </w:pPr>
      <w:r>
        <w:t xml:space="preserve">Birmingham is often referred to as the "Second City" of England, but its economic footprint extends far beyond mere geography. It serves as a central hub for engineering in the Midlands. Understanding this local context is crucial when discussing the systems engineering profession.</w:t>
      </w:r>
    </w:p>
    <w:bookmarkStart w:id="23" w:name="industrial-landscape"/>
    <w:p>
      <w:pPr>
        <w:pStyle w:val="Heading3"/>
      </w:pPr>
      <w:r>
        <w:t xml:space="preserve">3.1 Industrial Landscape</w:t>
      </w:r>
    </w:p>
    <w:p>
      <w:pPr>
        <w:pStyle w:val="FirstParagraph"/>
      </w:pPr>
      <w:r>
        <w:t xml:space="preserve">The Birmingham region hosts significant operations in aerospace (BAE Systems has a strong presence), automotive, and cybersecurity. For example, the growing focus on "Smart Cities" initiatives in Birmingham requires sophisticated integration of IoT (Internet of Things) devices, data analytics platforms, and municipal services. A Systems Engineer is essential here to ensure that traffic lights communicate with public transport signals or that energy grids balance load dynamically.</w:t>
      </w:r>
    </w:p>
    <w:bookmarkEnd w:id="23"/>
    <w:bookmarkStart w:id="24" w:name="educational-and-research-infrastructure"/>
    <w:p>
      <w:pPr>
        <w:pStyle w:val="Heading3"/>
      </w:pPr>
      <w:r>
        <w:t xml:space="preserve">3.2 Educational and Research Infrastructure</w:t>
      </w:r>
    </w:p>
    <w:p>
      <w:pPr>
        <w:pStyle w:val="FirstParagraph"/>
      </w:pPr>
      <w:r>
        <w:t xml:space="preserve">The presence of world-class institutions such as the University of Birmingham and Aston University feeds a steady pipeline of talent into the systems engineering sector in United Kingdom Birmingham. These institutions often partner with local industries to research next-generation system architectures, meaning that a Systems Engineer working in this region is likely engaged with cutting-edge research rather than just legacy maintenance.</w:t>
      </w:r>
    </w:p>
    <w:bookmarkEnd w:id="24"/>
    <w:bookmarkEnd w:id="25"/>
    <w:bookmarkStart w:id="28" w:name="methodologies-and-lifecycles"/>
    <w:p>
      <w:pPr>
        <w:pStyle w:val="Heading2"/>
      </w:pPr>
      <w:r>
        <w:t xml:space="preserve">4. Methodologies and Lifecycles</w:t>
      </w:r>
    </w:p>
    <w:p>
      <w:pPr>
        <w:pStyle w:val="FirstParagraph"/>
      </w:pPr>
      <w:r>
        <w:t xml:space="preserve">The work of a Systems Engineer follows structured lifecycles, often adhering to international standards such as ISO/IEC 15288 or INCOSE (International Council on Systems Engineering) guidelines. However, in United Kingdom Birmingham, local adaptations are common.</w:t>
      </w:r>
    </w:p>
    <w:bookmarkStart w:id="26" w:name="the-v-model-and-agile-integration"/>
    <w:p>
      <w:pPr>
        <w:pStyle w:val="Heading3"/>
      </w:pPr>
      <w:r>
        <w:t xml:space="preserve">4.1 The V-Model and Agile Integration</w:t>
      </w:r>
    </w:p>
    <w:p>
      <w:pPr>
        <w:pStyle w:val="FirstParagraph"/>
      </w:pPr>
      <w:r>
        <w:t xml:space="preserve">Traditionally, systems engineering has relied on the "V-Model," which emphasizes verification and validation at every stage of development. This is particularly important in safety-critical industries like aerospace and automotive, which are dominant in Birmingham.</w:t>
      </w:r>
    </w:p>
    <w:p>
      <w:pPr>
        <w:pStyle w:val="BodyText"/>
      </w:pPr>
      <w:r>
        <w:t xml:space="preserve">However, modern software-centric systems require flexibility. Therefore, many Systems Engineers in this region now blend traditional V-Models with Agile methodologies. This hybrid approach allows for rapid iteration of software components while maintaining rigorous testing protocols for physical hardware components. For instance, developing an autonomous driving system involves agile development of the perception algorithms (software) alongside strict validation of sensor hardware.</w:t>
      </w:r>
    </w:p>
    <w:bookmarkEnd w:id="26"/>
    <w:bookmarkStart w:id="27" w:name="digital-twins"/>
    <w:p>
      <w:pPr>
        <w:pStyle w:val="Heading3"/>
      </w:pPr>
      <w:r>
        <w:t xml:space="preserve">4.2 Digital Twins</w:t>
      </w:r>
    </w:p>
    <w:p>
      <w:pPr>
        <w:pStyle w:val="FirstParagraph"/>
      </w:pPr>
      <w:r>
        <w:t xml:space="preserve">A rapidly emerging tool in the Systems Engineer’s toolkit is the "Digital Twin." This is a virtual representation of a physical system. In Birmingham’s manufacturing sector, creating digital twins allows engineers to simulate production lines before they are built, reducing waste and time-to-market. This technology requires deep systems engineering expertise to ensure the data flowing from the physical asset accurately reflects its virtual counterpart.</w:t>
      </w:r>
    </w:p>
    <w:bookmarkEnd w:id="27"/>
    <w:bookmarkEnd w:id="28"/>
    <w:bookmarkStart w:id="31" w:name="challenges-and-future-outlook"/>
    <w:p>
      <w:pPr>
        <w:pStyle w:val="Heading2"/>
      </w:pPr>
      <w:r>
        <w:t xml:space="preserve">5. Challenges and Future Outlook</w:t>
      </w:r>
    </w:p>
    <w:p>
      <w:pPr>
        <w:pStyle w:val="FirstParagraph"/>
      </w:pPr>
      <w:r>
        <w:t xml:space="preserve">Despite the high demand for Systems Engineers in United Kingdom Birmingham, several challenges persist. The primary challenge is complexity creep. As systems become more interconnected—especially with the rise of Industry 4.0—the potential points of failure multiply.</w:t>
      </w:r>
    </w:p>
    <w:bookmarkStart w:id="29" w:name="sustainability-and-ethics"/>
    <w:p>
      <w:pPr>
        <w:pStyle w:val="Heading3"/>
      </w:pPr>
      <w:r>
        <w:t xml:space="preserve">5.1 Sustainability and Ethics</w:t>
      </w:r>
    </w:p>
    <w:p>
      <w:pPr>
        <w:pStyle w:val="FirstParagraph"/>
      </w:pPr>
      <w:r>
        <w:t xml:space="preserve">A new dimension for Systems Engineers in this region is the emphasis on sustainability. The UK has committed to net-zero carbon emissions by 2050, influencing how engineering projects are scoped and executed in Birmingham. A Systems Engineer must now consider the environmental impact of a system throughout its entire lifecycle, from raw material extraction to decommissioning.</w:t>
      </w:r>
    </w:p>
    <w:bookmarkEnd w:id="29"/>
    <w:bookmarkStart w:id="30" w:name="cybersecurity"/>
    <w:p>
      <w:pPr>
        <w:pStyle w:val="Heading3"/>
      </w:pPr>
      <w:r>
        <w:t xml:space="preserve">5.2 Cybersecurity</w:t>
      </w:r>
    </w:p>
    <w:p>
      <w:pPr>
        <w:pStyle w:val="FirstParagraph"/>
      </w:pPr>
      <w:r>
        <w:t xml:space="preserve">With increased connectivity comes increased vulnerability. In United Kingdom Birmingham’s growing fintech and smart infrastructure sectors, cybersecurity cannot be an afterthought; it must be designed into the system from day one—a concept known as "Security by Design." Systems Engineers play a lead role in defining security requirements that permeate all layers of the system architecture.</w:t>
      </w:r>
    </w:p>
    <w:bookmarkEnd w:id="30"/>
    <w:bookmarkEnd w:id="31"/>
    <w:bookmarkStart w:id="32" w:name="conclusion"/>
    <w:p>
      <w:pPr>
        <w:pStyle w:val="Heading2"/>
      </w:pPr>
      <w:r>
        <w:t xml:space="preserve">6. Conclusion</w:t>
      </w:r>
    </w:p>
    <w:p>
      <w:pPr>
        <w:pStyle w:val="FirstParagraph"/>
      </w:pPr>
      <w:r>
        <w:t xml:space="preserve">The role of a Systems Engineer is indispensable in driving innovation and operational efficiency within the United Kingdom Birmingham region. By integrating technical expertise with holistic management strategies, these professionals ensure that complex projects—from high-speed rail networks to smart city grids—are delivered safely, efficiently, and sustainably.</w:t>
      </w:r>
    </w:p>
    <w:p>
      <w:pPr>
        <w:pStyle w:val="BodyText"/>
      </w:pPr>
      <w:r>
        <w:t xml:space="preserve">As Birmingham continues to solidify its status as a premier engineering hub in Europe, the demand for skilled Systems Engineers will only grow. The ability to navigate the intersection of hardware and software, legacy systems and digital innovation, defines the modern practitioner of this field. For students and professionals alike, focusing on systems engineering offers a rewarding career path with significant impact on regional development.</w:t>
      </w:r>
    </w:p>
    <w:p>
      <w:pPr>
        <w:pStyle w:val="BodyText"/>
      </w:pPr>
      <w:r>
        <w:rPr>
          <w:bCs/>
          <w:b/>
        </w:rPr>
        <w:t xml:space="preserve">Note:</w:t>
      </w:r>
      <w:r>
        <w:t xml:space="preserve"> </w:t>
      </w:r>
      <w:r>
        <w:t xml:space="preserve">This term paper is structured to provide an academic overview suitable for educational use in United Kingdom Birmingham contexts. References to local industries and institutions are based on general public knowledge of the region's economic profile as of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 in United Kingdom Birmingham</dc:title>
  <dc:creator/>
  <dc:language>en</dc:language>
  <cp:keywords/>
  <dcterms:created xsi:type="dcterms:W3CDTF">2026-07-29T06:34:26Z</dcterms:created>
  <dcterms:modified xsi:type="dcterms:W3CDTF">2026-07-29T06:34:26Z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