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Afghanistan</w:t>
      </w:r>
      <w:r>
        <w:t xml:space="preserve"> </w:t>
      </w:r>
      <w:r>
        <w:t xml:space="preserve">Kabul</w:t>
      </w:r>
    </w:p>
    <w:bookmarkStart w:id="28" w:name="X06e3bded37bcc762cd9560d8f46cb89d9880e1a"/>
    <w:p>
      <w:pPr>
        <w:pStyle w:val="Heading1"/>
      </w:pPr>
      <w:r>
        <w:t xml:space="preserve">The Evolution and Socio-Economic Impact of the Tailor in Afghanistan Kabul</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Cultural Anthropology / Economic Development</w:t>
      </w:r>
    </w:p>
    <w:bookmarkStart w:id="20" w:name="abstract"/>
    <w:p>
      <w:pPr>
        <w:pStyle w:val="Heading3"/>
      </w:pPr>
      <w:r>
        <w:t xml:space="preserve">Abstract</w:t>
      </w:r>
    </w:p>
    <w:p>
      <w:pPr>
        <w:pStyle w:val="FirstParagraph"/>
      </w:pPr>
      <w:r>
        <w:t xml:space="preserve">This Term Paper explores the multifaceted role of the Tailor within the socio-economic and cultural landscape of Afghanistan Kabul. By examining historical traditions, contemporary market dynamics, and gender-based economic shifts, this document highlights how the local tailor serves not merely as a garment creator but as a custodian of Afghan identity. In a city recovering from decades of conflict and political transition, the trade offers critical insights into resilience, informal economy structures in Kabul.</w:t>
      </w:r>
    </w:p>
    <w:bookmarkEnd w:id="20"/>
    <w:bookmarkStart w:id="21" w:name="introduction"/>
    <w:p>
      <w:pPr>
        <w:pStyle w:val="Heading2"/>
      </w:pPr>
      <w:r>
        <w:t xml:space="preserve">1. Introduction</w:t>
      </w:r>
    </w:p>
    <w:p>
      <w:pPr>
        <w:pStyle w:val="FirstParagraph"/>
      </w:pPr>
      <w:r>
        <w:t xml:space="preserve">Afghanistan Kabul stands as the political, cultural, and economic heart of Afghanistan. Within its bustling streets and traditional bazaars lies a vibrant artisanal sector that has survived regime changes, wars, and international sanctions at varying degrees. Among these artisans, the tailor holds a unique position of respect and necessity. Clothing is not merely functional in Afghan culture; it is an expression of status, religion modesty requirements and ethnic identity. This Term Paper argues that the Tailor in Afghanistan Kabul functions as a vital node in social cohesion and economic survival, adapting to modern pressures while preserving centuries-old techniques.</w:t>
      </w:r>
    </w:p>
    <w:bookmarkEnd w:id="21"/>
    <w:bookmarkStart w:id="22" w:name="Xdcd30513b0adee24e160e86abad1dcd5f3bf11c"/>
    <w:p>
      <w:pPr>
        <w:pStyle w:val="Heading2"/>
      </w:pPr>
      <w:r>
        <w:t xml:space="preserve">2. Historical Context: The Legacy of Craftsmanship</w:t>
      </w:r>
    </w:p>
    <w:p>
      <w:pPr>
        <w:pStyle w:val="FirstParagraph"/>
      </w:pPr>
      <w:r>
        <w:t xml:space="preserve">To understand the modern tailor in Kabul, one must look at the historical roots of textile craftsmanship in the region. For centuries Afghanistan has been a hub on trade routes connecting Central Asia South Asia and the Middle East. This geographical position allowed for an exchange of fabrics dyes and patterns that enriched local tailoring traditions.</w:t>
      </w:r>
    </w:p>
    <w:p>
      <w:pPr>
        <w:pStyle w:val="BodyText"/>
      </w:pPr>
      <w:r>
        <w:t xml:space="preserve">In traditional Afghan society, tailoring was often a hereditary profession passed down through generations within specific neighborhoods in Kabul such as Char Asiab or Deh Mazang. The attire worn by men the Sherwani Chapan and women intricate dresses like the Kameez Shalwar reflect regional diversity. Each stitch carries cultural significance distinguishing between ethnic groups Pashtun Tajik Hazara Uzbek and others living in Afghanistan Kabul.</w:t>
      </w:r>
    </w:p>
    <w:bookmarkEnd w:id="22"/>
    <w:bookmarkStart w:id="23" w:name="the-tailor-as-an-economic-agent-in-kabul"/>
    <w:p>
      <w:pPr>
        <w:pStyle w:val="Heading2"/>
      </w:pPr>
      <w:r>
        <w:t xml:space="preserve">3. The Tailor as an Economic Agent in Kabul</w:t>
      </w:r>
    </w:p>
    <w:p>
      <w:pPr>
        <w:pStyle w:val="FirstParagraph"/>
      </w:pPr>
      <w:r>
        <w:t xml:space="preserve">The economic structure of Afghanistan Kabul is heavily reliant on the informal sector. The tailor industry operates largely within this sphere providing livelihoods for millions. From high-end bespoke tailors catering to government officials and international NGO workers in upscale districts like Wazir Akbar Khan to street-side stalls in crowded markets, the spectrum is wide.</w:t>
      </w:r>
    </w:p>
    <w:p>
      <w:pPr>
        <w:pStyle w:val="BodyText"/>
      </w:pPr>
      <w:r>
        <w:rPr>
          <w:bCs/>
          <w:b/>
        </w:rPr>
        <w:t xml:space="preserve">a) Employment Generation</w:t>
      </w:r>
      <w:r>
        <w:br/>
      </w:r>
      <w:r>
        <w:t xml:space="preserve">The tailor shop rarely operates with a single employee. It typically involves a master tailor an assistant and often apprentices. This hierarchy provides vocational training for young people who may not have access to formal education thereby reducing urban unemployment rates in Afghanistan Kabul.</w:t>
      </w:r>
    </w:p>
    <w:p>
      <w:pPr>
        <w:pStyle w:val="BodyText"/>
      </w:pPr>
      <w:r>
        <w:rPr>
          <w:bCs/>
          <w:b/>
        </w:rPr>
        <w:t xml:space="preserve">b) Supply Chain Integration</w:t>
      </w:r>
      <w:r>
        <w:br/>
      </w:r>
      <w:r>
        <w:t xml:space="preserve">Tailors are connected to a broader network including fabric suppliers dyers embroidery artists and button makers. This symbiotic relationship ensures that money circulates within local economies rather than leaking out to external corporations making the tailoring sector a cornerstone of Kabul’s internal market stability.</w:t>
      </w:r>
    </w:p>
    <w:bookmarkEnd w:id="23"/>
    <w:bookmarkStart w:id="24" w:name="gender-dynamics-women-tailors-in-kabul"/>
    <w:p>
      <w:pPr>
        <w:pStyle w:val="Heading2"/>
      </w:pPr>
      <w:r>
        <w:t xml:space="preserve">4. Gender Dynamics: Women Tailors in Kabul</w:t>
      </w:r>
    </w:p>
    <w:p>
      <w:pPr>
        <w:pStyle w:val="FirstParagraph"/>
      </w:pPr>
      <w:r>
        <w:t xml:space="preserve">A significant aspect of this Term Paper is examining the role of women in the tailoring profession in Afghanistan Kabul. Historically, while male tailors dominated public-facing shops female tailoring was often a domestic activity performed within homes for family use or small-scale neighborhood exchanges.</w:t>
      </w:r>
    </w:p>
    <w:p>
      <w:pPr>
        <w:pStyle w:val="BodyText"/>
      </w:pPr>
      <w:r>
        <w:t xml:space="preserve">In recent decades especially during periods where women gained more educational opportunities many Afghan women have turned to professional sewing and tailoring as a means of economic independence. Women-run boutiques and online businesses selling traditional attire have emerged in Kabul. However these entrepreneurs face unique challenges including restricted mobility due to current social norms limited access to banking services for formalizing their businesses and societal resistance.</w:t>
      </w:r>
    </w:p>
    <w:p>
      <w:pPr>
        <w:pStyle w:val="BodyText"/>
      </w:pPr>
      <w:r>
        <w:t xml:space="preserve">Despite these hurdles the female Tailor is increasingly visible as a symbol of resilience. By mastering complex designs incorporating modern fashion elements with traditional Afghan aesthetics women tailors are redefining cultural expression in Afghanistan Kabul.</w:t>
      </w:r>
    </w:p>
    <w:bookmarkEnd w:id="24"/>
    <w:bookmarkStart w:id="25" w:name="cultural-preservation-vs-modernization"/>
    <w:p>
      <w:pPr>
        <w:pStyle w:val="Heading2"/>
      </w:pPr>
      <w:r>
        <w:t xml:space="preserve">5. Cultural Preservation vs Modernization</w:t>
      </w:r>
    </w:p>
    <w:p>
      <w:pPr>
        <w:pStyle w:val="FirstParagraph"/>
      </w:pPr>
      <w:r>
        <w:t xml:space="preserve">The practice of tailoring in Afghanistan Kabul is currently at a crossroads between preservation and modernization. On one hand there is a strong demand for authentic traditional clothing which reinforces national pride and cultural identity especially among the diaspora returning to visit or relocate in Afghanistan Kabul.</w:t>
      </w:r>
    </w:p>
    <w:p>
      <w:pPr>
        <w:pStyle w:val="BodyText"/>
      </w:pPr>
      <w:r>
        <w:t xml:space="preserve">On the other hand rapid urbanization and exposure to global trends through digital media have influenced consumer preferences. Younger generations in Kabul often seek hybrid styles blending Western cuts with Eastern fabrics. This has forced the modern Tailor to be adaptable investing in machinery beyond hand-sewing such as electric sewing machines and even computer-aided design software for complex patterns.</w:t>
      </w:r>
    </w:p>
    <w:p>
      <w:pPr>
        <w:pStyle w:val="BodyText"/>
      </w:pPr>
      <w:r>
        <w:t xml:space="preserve">This adaptation does not erase tradition but rather evolves it ensuring that the art form remains relevant. The ability of a tailor to navigate between producing ceremonial wedding attire for traditional families while also crafting casual wear for university students demonstrates the versatility required to survive in contemporary Kabul.</w:t>
      </w:r>
    </w:p>
    <w:bookmarkEnd w:id="25"/>
    <w:bookmarkStart w:id="26" w:name="challenges-facing-the-tailoring-industry"/>
    <w:p>
      <w:pPr>
        <w:pStyle w:val="Heading2"/>
      </w:pPr>
      <w:r>
        <w:t xml:space="preserve">6. Challenges Facing the Tailoring Industry</w:t>
      </w:r>
    </w:p>
    <w:p>
      <w:pPr>
        <w:pStyle w:val="FirstParagraph"/>
      </w:pPr>
      <w:r>
        <w:t xml:space="preserve">The tailoring sector in Afghanistan Kabul faces numerous systemic challenges:</w:t>
      </w:r>
    </w:p>
    <w:p>
      <w:pPr>
        <w:numPr>
          <w:ilvl w:val="0"/>
          <w:numId w:val="1001"/>
        </w:numPr>
        <w:pStyle w:val="Compact"/>
      </w:pPr>
      <w:r>
        <w:rPr>
          <w:bCs/>
          <w:b/>
        </w:rPr>
        <w:t xml:space="preserve">Economic Instability:</w:t>
      </w:r>
      <w:r>
        <w:t xml:space="preserve"> </w:t>
      </w:r>
      <w:r>
        <w:t xml:space="preserve">Inflation and currency fluctuations affect the cost of imported fabrics and machinery parts.</w:t>
      </w:r>
    </w:p>
    <w:p>
      <w:pPr>
        <w:numPr>
          <w:ilvl w:val="0"/>
          <w:numId w:val="1001"/>
        </w:numPr>
        <w:pStyle w:val="Compact"/>
      </w:pPr>
      <w:r>
        <w:rPr>
          <w:bCs/>
          <w:b/>
        </w:rPr>
        <w:t xml:space="preserve">Regulatory Environment:</w:t>
      </w:r>
      <w:r>
        <w:t xml:space="preserve">Bureaucratic hurdles for starting or registering small businesses can stifle growth.</w:t>
      </w:r>
    </w:p>
    <w:p>
      <w:pPr>
        <w:numPr>
          <w:ilvl w:val="0"/>
          <w:numId w:val="1001"/>
        </w:numPr>
        <w:pStyle w:val="Compact"/>
      </w:pPr>
      <w:r>
        <w:rPr>
          <w:bCs/>
          <w:b/>
        </w:rPr>
        <w:t xml:space="preserve">Social Restrictions:</w:t>
      </w:r>
      <w:r>
        <w:t xml:space="preserve">In certain periods social policies have impacted women’s participation in the workforce which limits the pool of talent and entrepreneurial spirit within Afghanistan Kabul.</w:t>
      </w:r>
    </w:p>
    <w:p>
      <w:pPr>
        <w:numPr>
          <w:ilvl w:val="0"/>
          <w:numId w:val="1001"/>
        </w:numPr>
        <w:pStyle w:val="Compact"/>
      </w:pPr>
      <w:r>
        <w:rPr>
          <w:bCs/>
          <w:b/>
        </w:rPr>
        <w:t xml:space="preserve">Competition from Imports:</w:t>
      </w:r>
      <w:r>
        <w:t xml:space="preserve">Cheap imported ready-made garments pose a threat to bespoke tailors who command higher prices due to quality and customization.</w:t>
      </w:r>
    </w:p>
    <w:bookmarkEnd w:id="26"/>
    <w:bookmarkStart w:id="27" w:name="conclusion"/>
    <w:p>
      <w:pPr>
        <w:pStyle w:val="Heading2"/>
      </w:pPr>
      <w:r>
        <w:t xml:space="preserve">7. Conclusion</w:t>
      </w:r>
    </w:p>
    <w:p>
      <w:pPr>
        <w:pStyle w:val="FirstParagraph"/>
      </w:pPr>
      <w:r>
        <w:t xml:space="preserve">In conclusion, the tailor in Afghanistan Kabul is far more than a tradesperson; they are cultural intermediaries economic drivers and social stabilizers. As this Term Paper has demonstrated through an analysis of historical context economic roles gender dynamics and contemporary challenges tailoring remains integral to the fabric society.</w:t>
      </w:r>
    </w:p>
    <w:p>
      <w:pPr>
        <w:pStyle w:val="BodyText"/>
      </w:pPr>
      <w:r>
        <w:t xml:space="preserve">The resilience shown by tailors in adapting to changing political landscapes technological advancements and global influences underscores their importance. Supporting this sector through policy interventions fair trade practices and recognition of its cultural value is essential for sustainable development in Afghanistan Kabul. Whether crafting intricate embroidery for a bride or stitching durable workwear for a laborer the tailor’s needle continues to weave together the disparate threads of life in one of Asia’s most complex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Tailor in Afghanistan Kabul</dc:title>
  <dc:creator/>
  <dc:language>en</dc:language>
  <cp:keywords/>
  <dcterms:created xsi:type="dcterms:W3CDTF">2026-07-29T13:20:18Z</dcterms:created>
  <dcterms:modified xsi:type="dcterms:W3CDTF">2026-07-29T13:20:18Z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