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Algiers:</w:t>
      </w:r>
      <w:r>
        <w:t xml:space="preserve"> </w:t>
      </w:r>
      <w:r>
        <w:t xml:space="preserve">A</w:t>
      </w:r>
      <w:r>
        <w:t xml:space="preserve"> </w:t>
      </w:r>
      <w:r>
        <w:t xml:space="preserve">Term</w:t>
      </w:r>
      <w:r>
        <w:t xml:space="preserve"> </w:t>
      </w:r>
      <w:r>
        <w:t xml:space="preserve">Paper</w:t>
      </w:r>
      <w:r>
        <w:t xml:space="preserve"> </w:t>
      </w:r>
      <w:r>
        <w:t xml:space="preserve">Analysis</w:t>
      </w:r>
    </w:p>
    <w:p>
      <w:pPr>
        <w:pStyle w:val="FirstParagraph"/>
      </w:pPr>
      <w:r>
        <w:rPr>
          <w:bCs/>
          <w:b/>
        </w:rPr>
        <w:t xml:space="preserve">A Term Paper on Local Craftsmanship and Urban Identity</w:t>
      </w:r>
      <w:r>
        <w:br/>
      </w:r>
      <w:r>
        <w:rPr>
          <w:iCs/>
          <w:i/>
        </w:rPr>
        <w:t xml:space="preserve">Focusing on the Cultural Significance of the Tailor in Algeria Algiers</w:t>
      </w:r>
      <w:r>
        <w:br/>
      </w:r>
      <w:r>
        <w:t xml:space="preserve">Date: October 26, 2023</w:t>
      </w:r>
    </w:p>
    <w:bookmarkStart w:id="25" w:name="X705990dc970789d1f21acf1886945d3758eb237"/>
    <w:p>
      <w:pPr>
        <w:pStyle w:val="Heading1"/>
      </w:pPr>
      <w:r>
        <w:t xml:space="preserve">The Art and Evolution of the Tailor in Algiers: A Term Paper Analysis</w:t>
      </w:r>
    </w:p>
    <w:p>
      <w:pPr>
        <w:pStyle w:val="FirstParagraph"/>
      </w:pPr>
      <w:r>
        <w:t xml:space="preserve">In the bustling streets and historic alleyways of Algeria Algiers, there exists a profession that transcends mere commerce; it is a cornerstone of cultural identity, personal expression, and historical continuity. The term paper explores the profound role of the tailor within this North African metropolis. To understand Algeria Algiers is to understand its people, their sartorial choices, and the skilled hands that craft their clothing. This document serves as an in-depth examination of how the tailor remains an indispensable figure in Algerian society, bridging traditional craftsmanship with modern urban demands.</w:t>
      </w:r>
    </w:p>
    <w:bookmarkStart w:id="20" w:name="X828aba69bd462840d9fdb7f222e2261b5d8b4d4"/>
    <w:p>
      <w:pPr>
        <w:pStyle w:val="Heading2"/>
      </w:pPr>
      <w:r>
        <w:t xml:space="preserve">The Historical Context of Tailoring in Algeria Algiers</w:t>
      </w:r>
    </w:p>
    <w:p>
      <w:pPr>
        <w:pStyle w:val="FirstParagraph"/>
      </w:pPr>
      <w:r>
        <w:t xml:space="preserve">To fully appreciate the contemporary status of the tailor, one must first delve into the historical tapestry of Algeria Algiers. Historically, Algeria has been a crossroads of cultures, including Berber, Arab, Ottoman Turkish influences that have deeply impacted its textile arts and tailoring techniques. In Algiers specifically—the capital city—tailors were once highly organized within guilds during the colonial period and beyond. These artisans did not simply sew fabric; they preserved patterns that reflected social status, religious adherence (such as modesty in dress), and regional pride. The old neighborhoods, known as Casbah of Algiers (a UNESCO World Heritage site), housed generations of master tailors who passed down their trade through apprenticeships.</w:t>
      </w:r>
    </w:p>
    <w:p>
      <w:pPr>
        <w:pStyle w:val="BodyText"/>
      </w:pPr>
      <w:r>
        <w:t xml:space="preserve">The term paper highlights that the tailor in Algeria Algiers was not merely a service provider but a confidant. In tightly knit communities, where family ties and neighborhood bonds are paramount, the local tailor knew the measurements and preferences of entire families across generations. This personal connection fostered a unique type of customer relationship that mass-produced Western fashion cannot replicate. The clothing made by these artisans in Algeria Algiers often served as markers of significant life events—weddings (where elaborate kaftans and burnous were custom-made), religious festivals like Eid, and even mourning periods where specific draping techniques denoted respect.</w:t>
      </w:r>
    </w:p>
    <w:bookmarkEnd w:id="20"/>
    <w:bookmarkStart w:id="21" w:name="X9e09639803628a0fd0100729670a351574ef89d"/>
    <w:p>
      <w:pPr>
        <w:pStyle w:val="Heading2"/>
      </w:pPr>
      <w:r>
        <w:t xml:space="preserve">The Cultural Significance of the Custom-Made Garment</w:t>
      </w:r>
    </w:p>
    <w:p>
      <w:pPr>
        <w:pStyle w:val="FirstParagraph"/>
      </w:pPr>
      <w:r>
        <w:t xml:space="preserve">In modern Algeria Algiers, while ready-to-wear fashion from international brands floods markets, there remains a robust demand for custom tailoring. This phenomenon is central to understanding the enduring relevance of the tailor. The cultural significance lies in customization—the ability to modify fit, fabric choice (often preferring natural fibers suitable for the Mediterranean climate), and design details that align with personal taste or conservative family values. For many Algerians, visiting a tailor is an act of preserving heritage amidst globalization.</w:t>
      </w:r>
    </w:p>
    <w:p>
      <w:pPr>
        <w:pStyle w:val="BodyText"/>
      </w:pPr>
      <w:r>
        <w:t xml:space="preserve">Moreover, the aesthetic language of tailoring in Algeria Algiers is distinctive. Designs frequently incorporate traditional motifs such as geometric patterns inspired by Islamic art or embroidery styles unique to specific regions like Kabylie or the Sahara, adapted into contemporary cuts suitable for urban life. A skilled tailor acts as a cultural curator, interpreting these heritage elements and translating them into wearable art for modern citizens of Algeria Algiers. This fusion allows individuals to express both their Algerian identity and their alignment with current global trends simultaneously.</w:t>
      </w:r>
    </w:p>
    <w:bookmarkEnd w:id="21"/>
    <w:bookmarkStart w:id="22" w:name="Xf91b4226412cc014af3596bff6db6ac4d5cd978"/>
    <w:p>
      <w:pPr>
        <w:pStyle w:val="Heading2"/>
      </w:pPr>
      <w:r>
        <w:t xml:space="preserve">Challenges Faced by the Tailor in a Modernizing World</w:t>
      </w:r>
    </w:p>
    <w:p>
      <w:pPr>
        <w:pStyle w:val="FirstParagraph"/>
      </w:pPr>
      <w:r>
        <w:t xml:space="preserve">No analysis of this profession would be complete without addressing the challenges. The term paper must acknowledge that tailors in Algeria Algiers face stiff competition from fast fashion retailers and imported second-hand clothing (often referred to locally as "friperie"). Economic fluctuations, rising costs of raw materials, and changing consumer habits favoring convenience over quality present significant hurdles.</w:t>
      </w:r>
    </w:p>
    <w:p>
      <w:pPr>
        <w:pStyle w:val="BodyText"/>
      </w:pPr>
      <w:r>
        <w:t xml:space="preserve">Furthermore, the digital divide poses a challenge. While some younger tailors in Algeria Algiers are adapting by using social media to showcase their portfolios and accept commissions online, many older artisans struggle to maintain visibility in an increasingly digital marketplace. Additionally, the availability of high-quality local fabrics has sometimes declined due to shifts in textile manufacturing policies within North Africa, forcing tailors to import materials at higher costs. Despite these obstacles, the resilience of the tailor profession remains evident; they continue to serve a niche but dedicated clientele who value craftsmanship over cost.</w:t>
      </w:r>
    </w:p>
    <w:bookmarkEnd w:id="22"/>
    <w:bookmarkStart w:id="23" w:name="X750900c85c163b83dc3fdb6cd5e928ee351ce37"/>
    <w:p>
      <w:pPr>
        <w:pStyle w:val="Heading2"/>
      </w:pPr>
      <w:r>
        <w:t xml:space="preserve">The Future Outlook: Innovation Meets Tradition</w:t>
      </w:r>
    </w:p>
    <w:p>
      <w:pPr>
        <w:pStyle w:val="FirstParagraph"/>
      </w:pPr>
      <w:r>
        <w:t xml:space="preserve">Looking forward, there is optimism for the future of tailoring in Algeria Algiers. There is a growing appreciation among younger Algerians for sustainable fashion and ethical consumption—values inherently tied to supporting local artisans who make high-quality, long-lasting garments. This shift presents an opportunity for tailors to rebrand themselves not just as clothiers, but as sustainable fashion advocates.</w:t>
      </w:r>
    </w:p>
    <w:p>
      <w:pPr>
        <w:pStyle w:val="BodyText"/>
      </w:pPr>
      <w:r>
        <w:t xml:space="preserve">Education and vocational training play a crucial role here. Enhancing technical skills through modern design software while retaining traditional hand-sewing techniques can elevate the status of the tailor. If institutions in Algeria Algiers support this hybrid approach, it could lead to a renaissance of local fashion design where tailors become recognized creative designers on an international scale. The unique perspective gained from working within the culturally rich environment of Algeria Algiers offers a fresh aesthetic that could captivate global audiences interested in authentic Mediterranean and North African style.</w:t>
      </w:r>
    </w:p>
    <w:bookmarkEnd w:id="23"/>
    <w:bookmarkStart w:id="24" w:name="conclusion"/>
    <w:p>
      <w:pPr>
        <w:pStyle w:val="Heading2"/>
      </w:pPr>
      <w:r>
        <w:t xml:space="preserve">Conclusion</w:t>
      </w:r>
    </w:p>
    <w:p>
      <w:pPr>
        <w:pStyle w:val="FirstParagraph"/>
      </w:pPr>
      <w:r>
        <w:t xml:space="preserve">In conclusion, this term paper has elucidated the multifaceted role of the tailor in Algeria Algiers. Far more than a tradesperson sewing seams, the tailor is a guardian of tradition, an enabler of personal expression, and an economic actor deeply embedded in social structures. From their historical roots in guilds to their current navigation of global market forces, tailors continue to shape how Algerians present themselves to the world. As Algeria Algiers continues to evolve economically and culturally, preserving the knowledge and dignity associated with tailoring is essential for maintaining its rich sartorial heritage.</w:t>
      </w:r>
    </w:p>
    <w:p>
      <w:pPr>
        <w:pStyle w:val="BodyText"/>
      </w:pPr>
      <w:r>
        <w:t xml:space="preserve">The tailor remains an indispensable thread in the fabric of society. Their work embodies patience, precision, and pride—qualities that resonate deeply with the spirit of Algerians. Whether dressing a bride in a bespoke wedding gown or creating everyday wear that balances modesty and style for residents of Algeria Algiers, these artisans ensure that tradition is not lost but rather adapted beautifully for future generations.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Evolution of the Tailor in Algiers: A Term Paper Analysis</dc:title>
  <dc:creator/>
  <dc:language>en</dc:language>
  <cp:keywords/>
  <dcterms:created xsi:type="dcterms:W3CDTF">2026-07-29T15:24:05Z</dcterms:created>
  <dcterms:modified xsi:type="dcterms:W3CDTF">2026-07-29T15:24:05Z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