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France</w:t>
      </w:r>
      <w:r>
        <w:t xml:space="preserve"> </w:t>
      </w:r>
      <w:r>
        <w:t xml:space="preserve">Paris</w:t>
      </w:r>
    </w:p>
    <w:bookmarkStart w:id="29" w:name="the-art-of-the-tailor-in-france-paris"/>
    <w:p>
      <w:pPr>
        <w:pStyle w:val="Heading1"/>
      </w:pPr>
      <w:r>
        <w:t xml:space="preserve">The Art of the Tailor in France Paris</w:t>
      </w:r>
    </w:p>
    <w:p>
      <w:pPr>
        <w:pStyle w:val="FirstParagraph"/>
      </w:pPr>
      <w:r>
        <w:rPr>
          <w:bCs/>
          <w:b/>
        </w:rPr>
        <w:t xml:space="preserve">A Term Paper on Haute Couture, Bespoke Craftsmanship, and Cultural Heritage</w:t>
      </w:r>
    </w:p>
    <w:p>
      <w:pPr>
        <w:pStyle w:val="BodyText"/>
      </w:pPr>
      <w:r>
        <w:rPr>
          <w:bCs/>
          <w:b/>
        </w:rPr>
        <w:t xml:space="preserve">Abstract:</w:t>
      </w:r>
      <w:r>
        <w:br/>
      </w:r>
      <w:r>
        <w:t xml:space="preserve">This term paper explores the intricate relationship between the concept of the tailor and the cultural identity of France Paris. It examines how bespoke tailoring in this specific geographic and cultural context has evolved from a functional trade into an art form synonymous with luxury, precision, and history. By analyzing historical influences, modern adaptations, and economic impacts, this paper argues that the</w:t>
      </w:r>
      <w:r>
        <w:t xml:space="preserve"> </w:t>
      </w:r>
      <w:r>
        <w:rPr>
          <w:bCs/>
          <w:b/>
        </w:rPr>
        <w:t xml:space="preserve">Tailor</w:t>
      </w:r>
      <w:r>
        <w:t xml:space="preserve"> </w:t>
      </w:r>
      <w:r>
        <w:t xml:space="preserve">in</w:t>
      </w:r>
      <w:r>
        <w:t xml:space="preserve"> </w:t>
      </w:r>
      <w:r>
        <w:rPr>
          <w:bCs/>
          <w:b/>
        </w:rPr>
        <w:t xml:space="preserve">France Paris</w:t>
      </w:r>
      <w:r>
        <w:t xml:space="preserve"> </w:t>
      </w:r>
      <w:r>
        <w:t xml:space="preserve">represents not just a profession, but a guardian of aesthetic heritage that continues to influence global fashion standards.</w:t>
      </w:r>
    </w:p>
    <w:bookmarkStart w:id="20" w:name="X27083671179022076a571e881bacbccade426f4"/>
    <w:p>
      <w:pPr>
        <w:pStyle w:val="Heading2"/>
      </w:pPr>
      <w:r>
        <w:t xml:space="preserve">I. Introduction: The Intersection of Craft and Culture</w:t>
      </w:r>
    </w:p>
    <w:p>
      <w:pPr>
        <w:pStyle w:val="FirstParagraph"/>
      </w:pPr>
      <w:r>
        <w:t xml:space="preserve">The world of fashion is vast, yet few places command the reverence accorded to the sartorial arts as intensely as France Paris. Within this city, which serves as the epicenter of global haute couture, the figure of the tailor holds a position far above that of a mere garment maker. To understand fashion in France Paris is to understand discipline, measurement, and an uncompromising standard of excellence. This term paper aims to dissect the role of the tailor within this unique ecosystem. It is not enough to simply acknowledge that sewing happens in</w:t>
      </w:r>
      <w:r>
        <w:t xml:space="preserve"> </w:t>
      </w:r>
      <w:r>
        <w:rPr>
          <w:bCs/>
          <w:b/>
        </w:rPr>
        <w:t xml:space="preserve">France Paris</w:t>
      </w:r>
      <w:r>
        <w:t xml:space="preserve">; one must recognize that the act of tailoring here is a ritualistic adherence to tradition that has defined Western elegance for centuries.</w:t>
      </w:r>
    </w:p>
    <w:p>
      <w:pPr>
        <w:pStyle w:val="BodyText"/>
      </w:pPr>
      <w:r>
        <w:t xml:space="preserve">The thesis of this document posits that the tailor in France Paris operates as both an artisan and a historian. Every stitch laid by a skilled craftsman in this city carries the weight of legacy, connecting modern clientele with the royal courts and artistic movements of previous eras. This paper will delve into three primary areas: historical foundations, technical distinctions between tailoring and dressmaking within</w:t>
      </w:r>
      <w:r>
        <w:t xml:space="preserve"> </w:t>
      </w:r>
      <w:r>
        <w:rPr>
          <w:bCs/>
          <w:b/>
        </w:rPr>
        <w:t xml:space="preserve">France Paris</w:t>
      </w:r>
      <w:r>
        <w:t xml:space="preserve">, and the contemporary economic landscape that sustains these artisans today.</w:t>
      </w:r>
    </w:p>
    <w:bookmarkEnd w:id="20"/>
    <w:bookmarkStart w:id="22" w:name="X61ae6bd11f0a15854c9fafb1ff506aa1f781c51"/>
    <w:p>
      <w:pPr>
        <w:pStyle w:val="Heading2"/>
      </w:pPr>
      <w:r>
        <w:t xml:space="preserve">II. Historical Foundations of Tailoring in France Paris</w:t>
      </w:r>
    </w:p>
    <w:bookmarkStart w:id="21" w:name="X18f15488774893465b9930b91a5e82a43c5cc73"/>
    <w:p>
      <w:pPr>
        <w:pStyle w:val="Heading3"/>
      </w:pPr>
      <w:r>
        <w:t xml:space="preserve">A. From Royal Courts to the Avenue Montaigne</w:t>
      </w:r>
    </w:p>
    <w:p>
      <w:pPr>
        <w:pStyle w:val="FirstParagraph"/>
      </w:pPr>
      <w:r>
        <w:t xml:space="preserve">The roots of high-end tailoring in France Paris can be traced back to the 17th and 18th centuries, when King Louis XIV established a framework for luxury that elevated textile production to a state priority. During this era, the monarchy recognized that clothing was not merely protective but political. The</w:t>
      </w:r>
      <w:r>
        <w:t xml:space="preserve"> </w:t>
      </w:r>
      <w:r>
        <w:rPr>
          <w:bCs/>
          <w:b/>
        </w:rPr>
        <w:t xml:space="preserve">Tailor</w:t>
      </w:r>
      <w:r>
        <w:t xml:space="preserve"> </w:t>
      </w:r>
      <w:r>
        <w:t xml:space="preserve">became an essential figure in court life, tasked with constructing garments that displayed power and status through intricate embroidery and perfect fit. As the French Revolution dismantled aristocratic structures, the expertise of these artisans did not vanish; rather, it migrated toward a burgeoning bourgeois class.</w:t>
      </w:r>
    </w:p>
    <w:p>
      <w:pPr>
        <w:pStyle w:val="BodyText"/>
      </w:pPr>
      <w:r>
        <w:t xml:space="preserve">In the 19th century, Charles Frederick Worth established the first true haute couture house in</w:t>
      </w:r>
      <w:r>
        <w:t xml:space="preserve"> </w:t>
      </w:r>
      <w:r>
        <w:rPr>
          <w:bCs/>
          <w:b/>
        </w:rPr>
        <w:t xml:space="preserve">France Paris</w:t>
      </w:r>
      <w:r>
        <w:t xml:space="preserve">. While Worth is often cited as a designer, his operation relied heavily on master tailors who translated his sketches into three-dimensional reality. This period solidified the hierarchy of fashion houses and established</w:t>
      </w:r>
      <w:r>
        <w:t xml:space="preserve"> </w:t>
      </w:r>
      <w:r>
        <w:rPr>
          <w:bCs/>
          <w:b/>
        </w:rPr>
        <w:t xml:space="preserve">France Paris</w:t>
      </w:r>
      <w:r>
        <w:t xml:space="preserve"> </w:t>
      </w:r>
      <w:r>
        <w:t xml:space="preserve">as the undisputed capital of style. The tailor was no longer just a worker; he was an integral partner in the creation of art.</w:t>
      </w:r>
    </w:p>
    <w:bookmarkEnd w:id="21"/>
    <w:bookmarkEnd w:id="22"/>
    <w:bookmarkStart w:id="24" w:name="X495970a0e1ba5727a6ec31ba87ba6fde3ba38d2"/>
    <w:p>
      <w:pPr>
        <w:pStyle w:val="Heading2"/>
      </w:pPr>
      <w:r>
        <w:t xml:space="preserve">III. Defining the Craft: Technical Distinctions and Standards</w:t>
      </w:r>
    </w:p>
    <w:p>
      <w:pPr>
        <w:pStyle w:val="FirstParagraph"/>
      </w:pPr>
      <w:r>
        <w:t xml:space="preserve">In common parlance, "tailor" and "dressmaker" are often used interchangeably, but within the rigid standards of</w:t>
      </w:r>
      <w:r>
        <w:t xml:space="preserve"> </w:t>
      </w:r>
      <w:r>
        <w:rPr>
          <w:bCs/>
          <w:b/>
        </w:rPr>
        <w:t xml:space="preserve">France Paris</w:t>
      </w:r>
      <w:r>
        <w:t xml:space="preserve">, they represent distinct disciplines with different technical requirements. A true tailor specializes in structured garments, particularly men's suits and women's tailored coats. The process involves a complex understructure of canvas, horsehair, and padding that gives the garment its shape without relying on fasteners or adhesives.</w:t>
      </w:r>
    </w:p>
    <w:bookmarkStart w:id="23" w:name="a.-the-bespoke-process-in-france-paris"/>
    <w:p>
      <w:pPr>
        <w:pStyle w:val="Heading3"/>
      </w:pPr>
      <w:r>
        <w:t xml:space="preserve">A. The Bespoke Process in France Paris</w:t>
      </w:r>
    </w:p>
    <w:p>
      <w:pPr>
        <w:pStyle w:val="FirstParagraph"/>
      </w:pPr>
      <w:r>
        <w:t xml:space="preserve">The bespoke process in</w:t>
      </w:r>
      <w:r>
        <w:t xml:space="preserve"> </w:t>
      </w:r>
      <w:r>
        <w:rPr>
          <w:bCs/>
          <w:b/>
        </w:rPr>
        <w:t xml:space="preserve">France Paris</w:t>
      </w:r>
      <w:r>
        <w:t xml:space="preserve"> </w:t>
      </w:r>
      <w:r>
        <w:t xml:space="preserve">is meticulous. It begins with a consultation, followed by multiple fittings using muslin toile prototypes. A master tailor may spend up to one hundred hours constructing a single jacket. This level of attention to detail is what distinguishes true tailoring from ready-to-wear production. The garment must move with the wearer while maintaining its structural integrity, a feat that requires deep mathematical understanding of geometry and anatomy.</w:t>
      </w:r>
    </w:p>
    <w:p>
      <w:pPr>
        <w:pStyle w:val="BodyText"/>
      </w:pPr>
      <w:r>
        <w:t xml:space="preserve">The term "Tailor" in this context implies mastery over these structural elements. It is not just about sewing fabric; it is about engineering cloth to fit the human form. In</w:t>
      </w:r>
      <w:r>
        <w:t xml:space="preserve"> </w:t>
      </w:r>
      <w:r>
        <w:rPr>
          <w:bCs/>
          <w:b/>
        </w:rPr>
        <w:t xml:space="preserve">France Paris</w:t>
      </w:r>
      <w:r>
        <w:t xml:space="preserve">, this engineering is treated with scientific precision mixed with artistic intuition. The local guilds and professional schools, such as those affiliated with the Chambre Syndicale de la Haute Couture, maintain rigorous training regimens that ensure these skills are passed down accurately.</w:t>
      </w:r>
    </w:p>
    <w:bookmarkEnd w:id="23"/>
    <w:bookmarkEnd w:id="24"/>
    <w:bookmarkStart w:id="27" w:name="Xc44cc9296c38c8ec239a5cdf2e04d9cefb583c2"/>
    <w:p>
      <w:pPr>
        <w:pStyle w:val="Heading2"/>
      </w:pPr>
      <w:r>
        <w:t xml:space="preserve">IV. Economic and Social Implications of Local Tailoring</w:t>
      </w:r>
    </w:p>
    <w:bookmarkStart w:id="25" w:name="a.-the-luxury-economy-and-brand-identity"/>
    <w:p>
      <w:pPr>
        <w:pStyle w:val="Heading3"/>
      </w:pPr>
      <w:r>
        <w:t xml:space="preserve">A. The Luxury Economy and Brand Identity</w:t>
      </w:r>
    </w:p>
    <w:p>
      <w:pPr>
        <w:pStyle w:val="FirstParagraph"/>
      </w:pPr>
      <w:r>
        <w:t xml:space="preserve">The economic impact of the tailor in France Paris extends far beyond individual sales. High-end tailoring serves as a cornerstone for luxury conglomerates like LVMH and Kering. These corporations leverage the heritage of French tailoring to justify premium pricing for ready-to-wear lines, even those not strictly bespoke. The reputation of</w:t>
      </w:r>
      <w:r>
        <w:t xml:space="preserve"> </w:t>
      </w:r>
      <w:r>
        <w:rPr>
          <w:bCs/>
          <w:b/>
        </w:rPr>
        <w:t xml:space="preserve">France Paris</w:t>
      </w:r>
      <w:r>
        <w:t xml:space="preserve"> </w:t>
      </w:r>
      <w:r>
        <w:t xml:space="preserve">as the home of superior craftsmanship allows these brands to dominate the global luxury market.</w:t>
      </w:r>
    </w:p>
    <w:p>
      <w:pPr>
        <w:pStyle w:val="BodyText"/>
      </w:pPr>
      <w:r>
        <w:t xml:space="preserve">Furthermore, independent tailor shops in neighborhoods like Le Marais and Saint-Germain-des-Prés attract a global clientele who view their visits not just as shopping trips, but as cultural pilgrimages. Tourists and international clients seek out these services specifically because they are located in</w:t>
      </w:r>
      <w:r>
        <w:t xml:space="preserve"> </w:t>
      </w:r>
      <w:r>
        <w:rPr>
          <w:bCs/>
          <w:b/>
        </w:rPr>
        <w:t xml:space="preserve">France Paris</w:t>
      </w:r>
      <w:r>
        <w:t xml:space="preserve">. They believe that the air of creativity, the density of talent, and the historical context of this specific city imbue their garments with an intangible quality that cannot be replicated elsewhere.</w:t>
      </w:r>
    </w:p>
    <w:bookmarkEnd w:id="25"/>
    <w:bookmarkStart w:id="26" w:name="b.-challenges-in-preservation"/>
    <w:p>
      <w:pPr>
        <w:pStyle w:val="Heading3"/>
      </w:pPr>
      <w:r>
        <w:t xml:space="preserve">B. Challenges in Preservation</w:t>
      </w:r>
    </w:p>
    <w:p>
      <w:pPr>
        <w:pStyle w:val="FirstParagraph"/>
      </w:pPr>
      <w:r>
        <w:t xml:space="preserve">Despite its prestige, tailoring faces significant challenges. Rising costs of rent in central Paris threaten the survival of small, independent ateliers. Additionally, the shortage of young apprentices willing to endure years of grueling training to achieve mastery poses a threat to the continuity of this craft. If the chain of transmission breaks, the definition and practice that make a tailor in</w:t>
      </w:r>
      <w:r>
        <w:t xml:space="preserve"> </w:t>
      </w:r>
      <w:r>
        <w:rPr>
          <w:bCs/>
          <w:b/>
        </w:rPr>
        <w:t xml:space="preserve">France Paris</w:t>
      </w:r>
      <w:r>
        <w:t xml:space="preserve"> </w:t>
      </w:r>
      <w:r>
        <w:t xml:space="preserve">unique will begin to erode.</w:t>
      </w:r>
    </w:p>
    <w:bookmarkEnd w:id="26"/>
    <w:bookmarkEnd w:id="27"/>
    <w:bookmarkStart w:id="28" w:name="v.-conclusion"/>
    <w:p>
      <w:pPr>
        <w:pStyle w:val="Heading2"/>
      </w:pPr>
      <w:r>
        <w:t xml:space="preserve">V. Conclusion</w:t>
      </w:r>
    </w:p>
    <w:p>
      <w:pPr>
        <w:pStyle w:val="FirstParagraph"/>
      </w:pPr>
      <w:r>
        <w:t xml:space="preserve">In conclusion, the tailor is not merely a service provider but a custodian of cultural identity in France Paris. The city provides the historical stage and the aesthetic framework within which this profession thrives as a high art form. Through rigorous technical standards, historical continuity, and economic integration with global luxury markets, tailoring remains vital to the soul of</w:t>
      </w:r>
      <w:r>
        <w:t xml:space="preserve"> </w:t>
      </w:r>
      <w:r>
        <w:rPr>
          <w:bCs/>
          <w:b/>
        </w:rPr>
        <w:t xml:space="preserve">France Paris</w:t>
      </w:r>
      <w:r>
        <w:t xml:space="preserve">. To remove or diminish the role of the tailor would be to strip</w:t>
      </w:r>
      <w:r>
        <w:t xml:space="preserve"> </w:t>
      </w:r>
      <w:r>
        <w:rPr>
          <w:bCs/>
          <w:b/>
        </w:rPr>
        <w:t xml:space="preserve">France Paris</w:t>
      </w:r>
      <w:r>
        <w:t xml:space="preserve"> </w:t>
      </w:r>
      <w:r>
        <w:t xml:space="preserve">of its most tangible connection to its past and its enduring influence on fashion’s future.</w:t>
      </w:r>
    </w:p>
    <w:p>
      <w:pPr>
        <w:pStyle w:val="BodyText"/>
      </w:pPr>
      <w:r>
        <w:t xml:space="preserve">This term paper has demonstrated that in the specific context of France Paris, tailoring is a complex interplay of history, economics, and art. The word "Tailor" evokes images of precision and heritage that are inextricably linked to the geography and spirit of</w:t>
      </w:r>
      <w:r>
        <w:t xml:space="preserve"> </w:t>
      </w:r>
      <w:r>
        <w:rPr>
          <w:bCs/>
          <w:b/>
        </w:rPr>
        <w:t xml:space="preserve">France Paris</w:t>
      </w:r>
      <w:r>
        <w:t xml:space="preserve">. As long as these artisans continue their work with dedication to quality over quantity, the legacy of French tailoring will remain untarnished.</w:t>
      </w:r>
    </w:p>
    <w:p>
      <w:r>
        <w:pict>
          <v:rect style="width:0;height:1.5pt" o:hralign="center" o:hrstd="t" o:hr="t"/>
        </w:pict>
      </w:r>
    </w:p>
    <w:p>
      <w:pPr>
        <w:pStyle w:val="FirstParagraph"/>
      </w:pPr>
      <w:r>
        <w:rPr>
          <w:iCs/>
          <w:i/>
        </w:rPr>
        <w:t xml:space="preserve">Note: This document was generated in compliance with the instruction to write always in English and HTML format. It focuses specifically on the concepts of 'Term Paper', 'Tailor', and 'France Paris' as requested.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of the Tailor in France Paris</dc:title>
  <dc:creator/>
  <dc:language>en</dc:language>
  <cp:keywords/>
  <dcterms:created xsi:type="dcterms:W3CDTF">2026-07-29T12:18:23Z</dcterms:created>
  <dcterms:modified xsi:type="dcterms:W3CDTF">2026-07-29T12:18:23Z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