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Netherlands</w:t>
      </w:r>
      <w:r>
        <w:t xml:space="preserve"> </w:t>
      </w:r>
      <w:r>
        <w:t xml:space="preserve">Amsterdam</w:t>
      </w:r>
    </w:p>
    <w:bookmarkStart w:id="26" w:name="X0c01b3dda26250f2dfe32661f2f9c4e52237f23"/>
    <w:p>
      <w:pPr>
        <w:pStyle w:val="Heading1"/>
      </w:pPr>
      <w:r>
        <w:t xml:space="preserve">The Art and Commerce of the Tailor in Netherlands Amsterdam</w:t>
      </w:r>
    </w:p>
    <w:p>
      <w:pPr>
        <w:pStyle w:val="FirstParagraph"/>
      </w:pPr>
      <w:r>
        <w:t xml:space="preserve">A Term Paper on Custom Apparel, Cultural Heritage, and Modern Economic Integration</w:t>
      </w:r>
    </w:p>
    <w:p>
      <w:pPr>
        <w:pStyle w:val="BodyText"/>
      </w:pPr>
      <w:r>
        <w:rPr>
          <w:bCs/>
          <w:b/>
        </w:rPr>
        <w:t xml:space="preserve">Date:</w:t>
      </w:r>
      <w:r>
        <w:t xml:space="preserve"> </w:t>
      </w:r>
      <w:r>
        <w:t xml:space="preserve">October 26, 2023</w:t>
      </w:r>
      <w:r>
        <w:br/>
      </w:r>
      <w:r>
        <w:rPr>
          <w:bCs/>
          <w:b/>
        </w:rPr>
        <w:t xml:space="preserve">Institution:</w:t>
      </w:r>
      <w:r>
        <w:t xml:space="preserve"> </w:t>
      </w:r>
      <w:r>
        <w:t xml:space="preserve">Department of Fashion Studies &amp; Urban Economics</w:t>
      </w:r>
      <w:r>
        <w:br/>
      </w:r>
      <w:r>
        <w:rPr>
          <w:bCs/>
          <w:b/>
        </w:rPr>
        <w:t xml:space="preserve">Candidate:</w:t>
      </w:r>
      <w:r>
        <w:t xml:space="preserve"> </w:t>
      </w:r>
      <w:r>
        <w:t xml:space="preserve">[Student Name]</w:t>
      </w:r>
    </w:p>
    <w:bookmarkStart w:id="20" w:name="i.-introduction"/>
    <w:p>
      <w:pPr>
        <w:pStyle w:val="Heading2"/>
      </w:pPr>
      <w:r>
        <w:t xml:space="preserve">I. Introduction</w:t>
      </w:r>
    </w:p>
    <w:p>
      <w:pPr>
        <w:pStyle w:val="FirstParagraph"/>
      </w:pPr>
      <w:r>
        <w:t xml:space="preserve">The city of Amsterdam, the capital and most populous city of the Netherlands Amsterdam, is globally renowned for its scenic canals, historical architecture, and progressive social culture. However, beneath its reputation as a tourist destination lies a sophisticated economy driven by fashion design and bespoke craftsmanship. Within this vibrant urban landscape stands the</w:t>
      </w:r>
      <w:r>
        <w:t xml:space="preserve"> </w:t>
      </w:r>
      <w:r>
        <w:rPr>
          <w:bCs/>
          <w:b/>
        </w:rPr>
        <w:t xml:space="preserve">Tailor</w:t>
      </w:r>
      <w:r>
        <w:t xml:space="preserve">, an artisan whose trade has evolved from simple garment alteration to high-end creative consultancy. This term paper explores the role of the tailor within Netherlands Amsterdam society, examining historical roots, modern economic dynamics, cultural expectations regarding quality versus sustainability, and the future of bespoke clothing in a rapidly digitizing world.</w:t>
      </w:r>
    </w:p>
    <w:p>
      <w:pPr>
        <w:pStyle w:val="BodyText"/>
      </w:pPr>
      <w:r>
        <w:t xml:space="preserve">The</w:t>
      </w:r>
      <w:r>
        <w:t xml:space="preserve"> </w:t>
      </w:r>
      <w:r>
        <w:rPr>
          <w:bCs/>
          <w:b/>
        </w:rPr>
        <w:t xml:space="preserve">Tailor</w:t>
      </w:r>
      <w:r>
        <w:t xml:space="preserve"> </w:t>
      </w:r>
      <w:r>
        <w:t xml:space="preserve">is not merely a technician who adjusts hemlines; they are custodians of fabric knowledge and body geometry. In Netherlands Amsterdam, where fashion week attracts international attention alongside traditional Dutch pragmatism, the tailor serves as a bridge between heritage couture and contemporary streetwear influences. This paper argues that the survival and thriving of the tailor profession in Netherlands Amsterdam depend upon their ability to adapt to sustainable practices while maintaining the high standards of fit and finish that define Dutch craftsmanship.</w:t>
      </w:r>
    </w:p>
    <w:bookmarkEnd w:id="20"/>
    <w:bookmarkStart w:id="21" w:name="X95186be1c6f1070df13e578a7fa7c0d2a5f1aa5"/>
    <w:p>
      <w:pPr>
        <w:pStyle w:val="Heading2"/>
      </w:pPr>
      <w:r>
        <w:t xml:space="preserve">II. Historical Context: From Guilds to Modern Boutiques</w:t>
      </w:r>
    </w:p>
    <w:p>
      <w:pPr>
        <w:pStyle w:val="FirstParagraph"/>
      </w:pPr>
      <w:r>
        <w:t xml:space="preserve">To understand the current state of tailoring in Netherlands Amsterdam, one must look back at its historical foundations. The Netherlands has a long history of textile production and trade, dating back to the Dutch Golden Age in the 17th century. During this period, merchants accumulated significant wealth through global trade routes established by the Dutch East India Company (VOC). This influx of capital allowed for a burgeoning middle class that demanded high-quality clothing.</w:t>
      </w:r>
    </w:p>
    <w:p>
      <w:pPr>
        <w:pStyle w:val="BodyText"/>
      </w:pPr>
      <w:r>
        <w:t xml:space="preserve">In Amsterdam specifically, tailoring was organized under strict guild systems which regulated quality and training. The</w:t>
      </w:r>
      <w:r>
        <w:t xml:space="preserve"> </w:t>
      </w:r>
      <w:r>
        <w:rPr>
          <w:bCs/>
          <w:b/>
        </w:rPr>
        <w:t xml:space="preserve">Tailor</w:t>
      </w:r>
      <w:r>
        <w:t xml:space="preserve"> </w:t>
      </w:r>
      <w:r>
        <w:t xml:space="preserve">was a respected guild member, responsible for creating garments that reflected the wearer’s social status. As industrialization took hold in the 19th and early 20th centuries, ready-to-wear fashion began to dominate the market, threatening traditional bespoke tailoring. However, Amsterdam retained its reputation as a center for textile innovation due to institutions like the Royal Academy of Fine Arts and various technical universities that emphasized precision engineering and material science.</w:t>
      </w:r>
    </w:p>
    <w:p>
      <w:pPr>
        <w:pStyle w:val="BodyText"/>
      </w:pPr>
      <w:r>
        <w:t xml:space="preserve">Today’s</w:t>
      </w:r>
      <w:r>
        <w:t xml:space="preserve"> </w:t>
      </w:r>
      <w:r>
        <w:rPr>
          <w:bCs/>
          <w:b/>
        </w:rPr>
        <w:t xml:space="preserve">Tailor</w:t>
      </w:r>
      <w:r>
        <w:t xml:space="preserve"> </w:t>
      </w:r>
      <w:r>
        <w:t xml:space="preserve">in Netherlands Amsterdam operates in a post-industrial context where mass production is common, but luxury customization is valued. The historical emphasis on quality and durability, characteristic of Dutch design philosophy ("Dutch Design"), remains relevant. Modern tailors often cite their heritage as a selling point, appealing to clients who value longevity over fast fashion trends.</w:t>
      </w:r>
    </w:p>
    <w:bookmarkEnd w:id="21"/>
    <w:bookmarkStart w:id="22" w:name="Xaddac03758921dbebfa0f1dd956820e6ac08512"/>
    <w:p>
      <w:pPr>
        <w:pStyle w:val="Heading2"/>
      </w:pPr>
      <w:r>
        <w:t xml:space="preserve">III. The Economic Role of the Tailor in Netherlands Amsterdam</w:t>
      </w:r>
    </w:p>
    <w:p>
      <w:pPr>
        <w:pStyle w:val="FirstParagraph"/>
      </w:pPr>
      <w:r>
        <w:t xml:space="preserve">The economic impact of tailoring in Netherlands Amsterdam extends beyond individual transactions. It contributes to local tourism, supports supply chains for fabrics and accessories, and enhances the city’s brand as a hub for creative industries. In neighborhoods such as Pijp, Jordaan, and De Punt, boutique tailor shops serve both local residents and international expatriates.</w:t>
      </w:r>
    </w:p>
    <w:p>
      <w:pPr>
        <w:pStyle w:val="BodyText"/>
      </w:pPr>
      <w:r>
        <w:rPr>
          <w:bCs/>
          <w:b/>
        </w:rPr>
        <w:t xml:space="preserve">Market Segmentation:</w:t>
      </w:r>
    </w:p>
    <w:p>
      <w:pPr>
        <w:pStyle w:val="BodyText"/>
      </w:pPr>
      <w:r>
        <w:t xml:space="preserve">The market for tailoring services in Netherlands Amsterdam can be divided into three primary segments:</w:t>
      </w:r>
    </w:p>
    <w:p>
      <w:pPr>
        <w:numPr>
          <w:ilvl w:val="0"/>
          <w:numId w:val="1001"/>
        </w:numPr>
        <w:pStyle w:val="Compact"/>
      </w:pPr>
      <w:r>
        <w:rPr>
          <w:bCs/>
          <w:b/>
        </w:rPr>
        <w:t xml:space="preserve">Bespoke Suiting:</w:t>
      </w:r>
    </w:p>
    <w:p>
      <w:pPr>
        <w:numPr>
          <w:ilvl w:val="0"/>
          <w:numId w:val="1001"/>
        </w:numPr>
        <w:pStyle w:val="Compact"/>
      </w:pPr>
      <w:r>
        <w:rPr>
          <w:bCs/>
          <w:b/>
        </w:rPr>
        <w:t xml:space="preserve">Made-to-Measure (MTM):</w:t>
      </w:r>
      <w:r>
        <w:t xml:space="preserve"> </w:t>
      </w:r>
      <w:r>
        <w:t xml:space="preserve">A growing segment that offers semi-customized garments based on standard patterns adjusted for individual measurements. This sector appeals to professionals who need business attire but cannot afford full bespoke prices.</w:t>
      </w:r>
    </w:p>
    <w:p>
      <w:pPr>
        <w:numPr>
          <w:ilvl w:val="0"/>
          <w:numId w:val="1001"/>
        </w:numPr>
        <w:pStyle w:val="Compact"/>
      </w:pPr>
      <w:r>
        <w:rPr>
          <w:bCs/>
          <w:b/>
        </w:rPr>
        <w:t xml:space="preserve">Alterations and Repairs:</w:t>
      </w:r>
      <w:r>
        <w:t xml:space="preserve"> </w:t>
      </w:r>
      <w:r>
        <w:t xml:space="preserve">Essential services provided by neighborhood tailors. In Netherlands Amsterdam, this sector is vital for extending the life of existing wardrobes, aligning with environmental sustainability goals promoted by the municipal government.</w:t>
      </w:r>
    </w:p>
    <w:p>
      <w:pPr>
        <w:pStyle w:val="FirstParagraph"/>
      </w:pPr>
      <w:r>
        <w:t xml:space="preserve">Tailors in Netherlands Amsterdam also engage in collaborative economies. Many work with local designers who need expert fitting techniques for runway collections or pop-up shops. This symbiotic relationship strengthens the creative ecosystem and ensures that traditional skills are passed down through apprenticeships.</w:t>
      </w:r>
    </w:p>
    <w:bookmarkEnd w:id="22"/>
    <w:bookmarkStart w:id="25" w:name="X532e9637d0f382879beb88e95f33591d14a6e6d"/>
    <w:p>
      <w:pPr>
        <w:pStyle w:val="Heading2"/>
      </w:pPr>
      <w:r>
        <w:t xml:space="preserve">IV. Cultural Expectations: Fit, Fabric, and Sustainability</w:t>
      </w:r>
    </w:p>
    <w:p>
      <w:pPr>
        <w:pStyle w:val="FirstParagraph"/>
      </w:pPr>
      <w:r>
        <w:t xml:space="preserve">Cultural attitudes in Netherlands Amsterdam influence consumer behavior toward tailoring. The Dutch value practicality, directness, and sustainability. Consequently, the modern</w:t>
      </w:r>
      <w:r>
        <w:t xml:space="preserve"> </w:t>
      </w:r>
      <w:r>
        <w:rPr>
          <w:bCs/>
          <w:b/>
        </w:rPr>
        <w:t xml:space="preserve">Tailor</w:t>
      </w:r>
      <w:r>
        <w:t xml:space="preserve"> </w:t>
      </w:r>
      <w:r>
        <w:t xml:space="preserve">must balance artistic expression with functional design.</w:t>
      </w:r>
    </w:p>
    <w:bookmarkStart w:id="23" w:name="v.-sustainability-and-ethical-production"/>
    <w:p>
      <w:pPr>
        <w:pStyle w:val="Heading3"/>
      </w:pPr>
      <w:r>
        <w:t xml:space="preserve">V. Sustainability and Ethical Production</w:t>
      </w:r>
    </w:p>
    <w:p>
      <w:pPr>
        <w:pStyle w:val="FirstParagraph"/>
      </w:pPr>
      <w:r>
        <w:t xml:space="preserve">Sustainability is a critical concern in Netherlands Amsterdam, where circular economy principles are widely adopted by policymakers and citizens alike. The traditional tailor model is inherently sustainable because it produces durable garments meant to last for years rather than seasons. However, modern tailors face pressure to source eco-friendly materials, such as organic cottons, recycled wools, and biodegradable threads.</w:t>
      </w:r>
    </w:p>
    <w:p>
      <w:pPr>
        <w:pStyle w:val="BodyText"/>
      </w:pPr>
      <w:r>
        <w:t xml:space="preserve">In response,</w:t>
      </w:r>
      <w:r>
        <w:rPr>
          <w:bCs/>
          <w:b/>
        </w:rPr>
        <w:t xml:space="preserve">tailor</w:t>
      </w:r>
      <w:r>
        <w:t xml:space="preserve">s in Netherlands Amsterdam are increasingly adopting transparent supply chains. Customers want to know the origin of their fabrics and whether production conditions were ethical. Some shops have begun offering repair workshops to educate clients on garment maintenance, fostering a culture of care and respect for clothing.</w:t>
      </w:r>
    </w:p>
    <w:bookmarkEnd w:id="23"/>
    <w:bookmarkStart w:id="24" w:name="vii.-conclusion"/>
    <w:p>
      <w:pPr>
        <w:pStyle w:val="Heading3"/>
      </w:pPr>
      <w:r>
        <w:t xml:space="preserve">VII. Conclusion</w:t>
      </w:r>
    </w:p>
    <w:p>
      <w:pPr>
        <w:pStyle w:val="FirstParagraph"/>
      </w:pPr>
      <w:r>
        <w:t xml:space="preserve">The</w:t>
      </w:r>
      <w:r>
        <w:t xml:space="preserve"> </w:t>
      </w:r>
      <w:r>
        <w:rPr>
          <w:bCs/>
          <w:b/>
        </w:rPr>
        <w:t xml:space="preserve">Tailor</w:t>
      </w:r>
      <w:r>
        <w:t xml:space="preserve"> </w:t>
      </w:r>
      <w:r>
        <w:t xml:space="preserve">remains an essential figure in the cultural and economic fabric of Netherlands Amsterdam. Far from being an obsolete trade, it has evolved into a dynamic profession that blends historical craftsmanship with modern sustainability values. By serving diverse clientele—from corporate executives to avant-garde artists—tailors contribute significantly to the identity of Netherlands Amsterdam as a city where tradition meets innovation.</w:t>
      </w:r>
    </w:p>
    <w:p>
      <w:pPr>
        <w:pStyle w:val="BodyText"/>
      </w:pPr>
      <w:r>
        <w:t xml:space="preserve">As global fashion trends shift toward personalization and environmental responsibility, the demand for skilled tailoring is likely to grow. To remain competitive,</w:t>
      </w:r>
      <w:r>
        <w:t xml:space="preserve"> </w:t>
      </w:r>
      <w:r>
        <w:rPr>
          <w:bCs/>
          <w:b/>
        </w:rPr>
        <w:t xml:space="preserve">Tailor</w:t>
      </w:r>
      <w:r>
        <w:t xml:space="preserve">s in Netherlands Amsterdam must continue to adapt by leveraging technology for precise measurements while preserving the human touch that defines bespoke service. Ultimately, the success of tailoring in Netherlands Amsterdam hinges on its ability to honor its rich heritage while embracing contemporary challenges.</w:t>
      </w:r>
    </w:p>
    <w:p>
      <w:pPr>
        <w:pStyle w:val="BodyText"/>
      </w:pPr>
      <w:r>
        <w:rPr>
          <w:iCs/>
          <w:i/>
        </w:rPr>
        <w:t xml:space="preserve">References available upon request. This document was prepared for academic purposes regarding urban economic studies in Netherlands Amsterdam.</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Commerce of the Tailor in Netherlands Amsterdam</dc:title>
  <dc:creator/>
  <dc:language>en</dc:language>
  <cp:keywords/>
  <dcterms:created xsi:type="dcterms:W3CDTF">2026-07-29T08:35:04Z</dcterms:created>
  <dcterms:modified xsi:type="dcterms:W3CDTF">2026-07-29T08:35:04Z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