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Bespoke: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Tailoring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a6f69d0bc739f3366cb645dd36acf3caaf36641"/>
    <w:p>
      <w:pPr>
        <w:pStyle w:val="Heading1"/>
      </w:pPr>
      <w:r>
        <w:t xml:space="preserve">The Art of the Bespoke in a Modern Metropolis</w:t>
      </w:r>
    </w:p>
    <w:p>
      <w:pPr>
        <w:pStyle w:val="FirstParagraph"/>
      </w:pPr>
      <w:r>
        <w:t xml:space="preserve">An Analysis of the Tailor Industry in New Zealand Wellington</w:t>
      </w:r>
    </w:p>
    <w:p>
      <w:pPr>
        <w:pStyle w:val="BodyText"/>
      </w:pPr>
      <w:r>
        <w:rPr>
          <w:iCs/>
          <w:i/>
          <w:bCs/>
          <w:b/>
        </w:rPr>
        <w:t xml:space="preserve">Abstract:</w:t>
      </w:r>
      <w:r>
        <w:br/>
      </w:r>
      <w:r>
        <w:t xml:space="preserve">This term paper explores the evolving landscape of bespoke tailoring within the specific socio-economic and cultural context of New Zealand Wellington. While global fashion trends shift rapidly toward mass production, a resurgence in demand for traditional craftsmanship has emerged. This document analyzes how a</w:t>
      </w:r>
      <w:r>
        <w:t xml:space="preserve"> </w:t>
      </w:r>
      <w:hyperlink w:anchor="tailor">
        <w:r>
          <w:rPr>
            <w:rStyle w:val="Hyperlink"/>
          </w:rPr>
          <w:t xml:space="preserve">Tailor</w:t>
        </w:r>
      </w:hyperlink>
      <w:r>
        <w:t xml:space="preserve"> </w:t>
      </w:r>
      <w:r>
        <w:t xml:space="preserve">operates within Wellington’s unique urban environment, balancing heritage techniques with modern client expectations. It further examines the economic viability of the trade in</w:t>
      </w:r>
      <w:r>
        <w:t xml:space="preserve"> </w:t>
      </w:r>
      <w:r>
        <w:rPr>
          <w:bCs/>
          <w:b/>
        </w:rPr>
        <w:t xml:space="preserve">New Zealand Wellington</w:t>
      </w:r>
      <w:r>
        <w:t xml:space="preserve">, highlighting the city's role as a hub for creative industries and professional services that necessitate high-quality garment construction.</w:t>
      </w:r>
    </w:p>
    <w:bookmarkStart w:id="20" w:name="introduction"/>
    <w:p>
      <w:pPr>
        <w:pStyle w:val="Heading2"/>
      </w:pPr>
      <w:r>
        <w:t xml:space="preserve">Introduction: The Intersection of Tradition and Urbanity</w:t>
      </w:r>
    </w:p>
    <w:p>
      <w:pPr>
        <w:pStyle w:val="FirstParagraph"/>
      </w:pPr>
      <w:r>
        <w:t xml:space="preserve">In an era dominated by fast fashion and digital consumption, the practice of bespoke tailoring remains a testament to human craftsmanship, precision, and individual expression. A</w:t>
      </w:r>
      <w:r>
        <w:t xml:space="preserve"> </w:t>
      </w:r>
      <w:hyperlink w:anchor="tailor">
        <w:r>
          <w:rPr>
            <w:rStyle w:val="Hyperlink"/>
          </w:rPr>
          <w:t xml:space="preserve">Tailor</w:t>
        </w:r>
      </w:hyperlink>
      <w:r>
        <w:t xml:space="preserve"> </w:t>
      </w:r>
      <w:r>
        <w:t xml:space="preserve">is not merely a sewer of fabrics; they are architects of form who construct garments that fit the human body with anatomical accuracy and aesthetic grace. However, the application of this ancient art form varies significantly depending on geographic location. This paper focuses specifically on</w:t>
      </w:r>
      <w:r>
        <w:t xml:space="preserve"> </w:t>
      </w:r>
      <w:r>
        <w:rPr>
          <w:bCs/>
          <w:b/>
        </w:rPr>
        <w:t xml:space="preserve">New Zealand Wellington</w:t>
      </w:r>
      <w:r>
        <w:t xml:space="preserve">, a city known for its vibrant arts scene, political centrality, and distinct coastal climate. Understanding the role of a tailor in this specific locale requires an examination of local consumer behavior, environmental factors, and the cultural appreciation for quality over quantity.</w:t>
      </w:r>
    </w:p>
    <w:p>
      <w:pPr>
        <w:pStyle w:val="BodyText"/>
      </w:pPr>
      <w:r>
        <w:rPr>
          <w:bCs/>
          <w:b/>
        </w:rPr>
        <w:t xml:space="preserve">New Zealand Wellington</w:t>
      </w:r>
      <w:r>
        <w:t xml:space="preserve"> </w:t>
      </w:r>
      <w:r>
        <w:t xml:space="preserve">serves as the capital city and is widely regarded as the cultural heart of New Zealand. Its population, though smaller than Auckland’s, is highly educated and affluent in certain sectors such as public service, technology (often referred to as "Silicon Welly"), and creative media. These demographics create a unique market for bespoke clothing. The clients in this region are often professionals who require attire that projects competence without sacrificing comfort or individuality. Consequently, the demand for a skilled</w:t>
      </w:r>
      <w:r>
        <w:t xml:space="preserve"> </w:t>
      </w:r>
      <w:hyperlink w:anchor="tailor">
        <w:r>
          <w:rPr>
            <w:rStyle w:val="Hyperlink"/>
          </w:rPr>
          <w:t xml:space="preserve">Tailor</w:t>
        </w:r>
      </w:hyperlink>
      <w:r>
        <w:t xml:space="preserve"> </w:t>
      </w:r>
      <w:r>
        <w:t xml:space="preserve">in this region is not just about fit, but about crafting an identity that resonates with the sophisticated yet relaxed ethos of Wellington.</w:t>
      </w:r>
    </w:p>
    <w:bookmarkEnd w:id="20"/>
    <w:bookmarkStart w:id="21" w:name="environmental"/>
    <w:p>
      <w:pPr>
        <w:pStyle w:val="Heading2"/>
      </w:pPr>
      <w:r>
        <w:t xml:space="preserve">Environmental Considerations: The Wellington Climate and Fabric Choice</w:t>
      </w:r>
    </w:p>
    <w:p>
      <w:pPr>
        <w:pStyle w:val="FirstParagraph"/>
      </w:pPr>
      <w:r>
        <w:t xml:space="preserve">The physical environment plays a critical role in the work of any</w:t>
      </w:r>
      <w:r>
        <w:t xml:space="preserve"> </w:t>
      </w:r>
      <w:hyperlink w:anchor="tailor">
        <w:r>
          <w:rPr>
            <w:rStyle w:val="Hyperlink"/>
          </w:rPr>
          <w:t xml:space="preserve">Tailor</w:t>
        </w:r>
      </w:hyperlink>
      <w:r>
        <w:t xml:space="preserve">, particularly one operating in a maritime climate. New Zealand Wellington is famous for its wind, often described as "Windy Well," and its changeable weather patterns. This climatic reality dictates the fabric choices and construction techniques employed by local tailors. Unlike the dry climates of inland cities where heavy wools may suffice year-round, a</w:t>
      </w:r>
      <w:r>
        <w:t xml:space="preserve"> </w:t>
      </w:r>
      <w:r>
        <w:rPr>
          <w:bCs/>
          <w:b/>
        </w:rPr>
        <w:t xml:space="preserve">New Zealand Wellington</w:t>
      </w:r>
      <w:r>
        <w:t xml:space="preserve"> </w:t>
      </w:r>
      <w:r>
        <w:t xml:space="preserve">tailor must prioritize breathable, mid-weight fabrics that offer warmth without bulk.</w:t>
      </w:r>
    </w:p>
    <w:p>
      <w:pPr>
        <w:pStyle w:val="BodyText"/>
      </w:pPr>
      <w:r>
        <w:t xml:space="preserve">Suading, flannel, and high-twist woolens are staples in the wardrobe of a Wellington professional. The local</w:t>
      </w:r>
      <w:r>
        <w:t xml:space="preserve"> </w:t>
      </w:r>
      <w:hyperlink w:anchor="tailor">
        <w:r>
          <w:rPr>
            <w:rStyle w:val="Hyperlink"/>
          </w:rPr>
          <w:t xml:space="preserve">Tailor</w:t>
        </w:r>
      </w:hyperlink>
      <w:r>
        <w:t xml:space="preserve"> </w:t>
      </w:r>
      <w:r>
        <w:t xml:space="preserve">must possess extensive knowledge of how these materials behave when exposed to humidity and salt air. Furthermore, the construction of the garment itself may require subtle adjustments to allow for greater freedom of movement, accommodating both the active lifestyle common in New Zealand culture and the practicalities of navigating a hilly urban landscape. The interplay between climate and couture is a defining feature of tailoring in this region.</w:t>
      </w:r>
    </w:p>
    <w:bookmarkEnd w:id="21"/>
    <w:bookmarkStart w:id="22" w:name="socio-economic"/>
    <w:p>
      <w:pPr>
        <w:pStyle w:val="Heading2"/>
      </w:pPr>
      <w:r>
        <w:t xml:space="preserve">Socio-Economic Dynamics: Professionalism and Creative Expression</w:t>
      </w:r>
    </w:p>
    <w:p>
      <w:pPr>
        <w:pStyle w:val="FirstParagraph"/>
      </w:pPr>
      <w:r>
        <w:t xml:space="preserve">The socio-economic fabric of New Zealand Wellington supports a niche but robust market for bespoke services. As the seat of government, Wellington attracts diplomats, civil servants, and lobbyists who adhere to strict dress codes yet value the uniqueness that only a custom-made suit can provide. In this sector, the role of the</w:t>
      </w:r>
      <w:r>
        <w:t xml:space="preserve"> </w:t>
      </w:r>
      <w:hyperlink w:anchor="tailor">
        <w:r>
          <w:rPr>
            <w:rStyle w:val="Hyperlink"/>
          </w:rPr>
          <w:t xml:space="preserve">Tailor</w:t>
        </w:r>
      </w:hyperlink>
      <w:r>
        <w:t xml:space="preserve"> </w:t>
      </w:r>
      <w:r>
        <w:t xml:space="preserve">is akin to that of a consultant; they must advise clients on appropriate levels of formality while ensuring the garment withstands years of rigorous wear.</w:t>
      </w:r>
    </w:p>
    <w:p>
      <w:pPr>
        <w:pStyle w:val="BodyText"/>
      </w:pPr>
      <w:r>
        <w:t xml:space="preserve">Conversely, Wellington’s thriving creative industry—from film production (leveraging its reputation from New Zealand's cinematic boom) to graphic design and advertising—calls for a different approach. Here, the</w:t>
      </w:r>
      <w:r>
        <w:t xml:space="preserve"> </w:t>
      </w:r>
      <w:r>
        <w:rPr>
          <w:bCs/>
          <w:b/>
        </w:rPr>
        <w:t xml:space="preserve">New Zealand Wellington</w:t>
      </w:r>
      <w:r>
        <w:t xml:space="preserve"> </w:t>
      </w:r>
      <w:r>
        <w:t xml:space="preserve">tailor must be flexible, often blending traditional tailoring techniques with unconventional materials or silhouettes. This duality requires the tailor to be both a guardian of tradition and an innovator. The ability to pivot between a conservative navy suit for a politician and a textured linen blazer for an artist is what defines success in this market.</w:t>
      </w:r>
    </w:p>
    <w:bookmarkEnd w:id="22"/>
    <w:bookmarkStart w:id="23" w:name="craftsmanship"/>
    <w:p>
      <w:pPr>
        <w:pStyle w:val="Heading2"/>
      </w:pPr>
      <w:r>
        <w:t xml:space="preserve">The Craftsmanship Standard: Maintaining Integrity</w:t>
      </w:r>
    </w:p>
    <w:p>
      <w:pPr>
        <w:pStyle w:val="FirstParagraph"/>
      </w:pPr>
      <w:r>
        <w:t xml:space="preserve">A central theme of this term paper is the preservation of craftsmanship. In the digital age, the hands-on service provided by a</w:t>
      </w:r>
      <w:r>
        <w:t xml:space="preserve"> </w:t>
      </w:r>
      <w:hyperlink w:anchor="tailor">
        <w:r>
          <w:rPr>
            <w:rStyle w:val="Hyperlink"/>
          </w:rPr>
          <w:t xml:space="preserve">Tailor</w:t>
        </w:r>
      </w:hyperlink>
      <w:r>
        <w:t xml:space="preserve"> </w:t>
      </w:r>
      <w:r>
        <w:t xml:space="preserve">offers a tangible connection to reality that online shopping cannot replicate. The process involves multiple fittings, body measurements taken with meticulous care, and ongoing communication between client and creator. This relationship builds trust and loyalty.</w:t>
      </w:r>
    </w:p>
    <w:p>
      <w:pPr>
        <w:pStyle w:val="BodyText"/>
      </w:pPr>
      <w:r>
        <w:t xml:space="preserve">In New Zealand Wellington, there is a growing appreciation for "slow fashion." Consumers are increasingly aware of the environmental impact of disposable clothing and are willing to invest in pieces that last a decade or more. The</w:t>
      </w:r>
      <w:r>
        <w:t xml:space="preserve"> </w:t>
      </w:r>
      <w:r>
        <w:rPr>
          <w:bCs/>
          <w:b/>
        </w:rPr>
        <w:t xml:space="preserve">New Zealand Wellington</w:t>
      </w:r>
      <w:r>
        <w:t xml:space="preserve"> </w:t>
      </w:r>
      <w:r>
        <w:t xml:space="preserve">economy, while small, is tightly knit. Word-of-mouth remains a powerful marketing tool for tailors. A reputation for integrity, precision, and ethical sourcing can sustain a business through economic fluctuations.</w:t>
      </w:r>
    </w:p>
    <w:bookmarkEnd w:id="23"/>
    <w:bookmarkStart w:id="24" w:name="future-outlook"/>
    <w:p>
      <w:pPr>
        <w:pStyle w:val="Heading2"/>
      </w:pPr>
      <w:r>
        <w:t xml:space="preserve">Future Outlook: Adaptation and Sustainability</w:t>
      </w:r>
    </w:p>
    <w:p>
      <w:pPr>
        <w:pStyle w:val="FirstParagraph"/>
      </w:pPr>
      <w:r>
        <w:t xml:space="preserve">Looking forward, the tailor industry in New Zealand Wellington must adapt to changing technologies and sustainability mandates. While the core skills of cutting and sewing remain manual, tools such as 3D body scanning are beginning to supplement traditional measuring tapes. However, the essence of a</w:t>
      </w:r>
      <w:r>
        <w:t xml:space="preserve"> </w:t>
      </w:r>
      <w:hyperlink w:anchor="tailor">
        <w:r>
          <w:rPr>
            <w:rStyle w:val="Hyperlink"/>
          </w:rPr>
          <w:t xml:space="preserve">Tailor</w:t>
        </w:r>
      </w:hyperlink>
      <w:r>
        <w:t xml:space="preserve">'s work remains human-centric; no machine can replace the intuition gained from years of experience.</w:t>
      </w:r>
    </w:p>
    <w:p>
      <w:pPr>
        <w:pStyle w:val="BodyText"/>
      </w:pPr>
      <w:r>
        <w:t xml:space="preserve">Furthermore, sustainability is not just a trend but a necessity. Local tailors in Wellington are increasingly sourcing fabrics from ethical suppliers and promoting repair services to extend garment lifecycles. This aligns with the broader New Zealand value of *kaitiakitanga* (guardianship) of resources.</w:t>
      </w:r>
    </w:p>
    <w:bookmarkEnd w:id="24"/>
    <w:bookmarkStart w:id="25" w:name="conclusion"/>
    <w:p>
      <w:pPr>
        <w:pStyle w:val="Heading2"/>
      </w:pPr>
      <w:r>
        <w:t xml:space="preserve">Conclusion</w:t>
      </w:r>
    </w:p>
    <w:p>
      <w:pPr>
        <w:pStyle w:val="FirstParagraph"/>
      </w:pPr>
      <w:r>
        <w:t xml:space="preserve">In conclusion, the practice of tailoring in New Zealand Wellington is a dynamic interplay between historical craft and modern urban needs. The</w:t>
      </w:r>
      <w:r>
        <w:t xml:space="preserve"> </w:t>
      </w:r>
      <w:hyperlink w:anchor="tailor">
        <w:r>
          <w:rPr>
            <w:rStyle w:val="Hyperlink"/>
          </w:rPr>
          <w:t xml:space="preserve">Tailor</w:t>
        </w:r>
      </w:hyperlink>
      <w:r>
        <w:t xml:space="preserve"> </w:t>
      </w:r>
      <w:r>
        <w:t xml:space="preserve">in this region serves as a crucial cultural figure, bridging the gap between functional clothing and artistic expression. By addressing specific climatic challenges and catering to a diverse, professional clientele, tailors in</w:t>
      </w:r>
      <w:r>
        <w:t xml:space="preserve"> </w:t>
      </w:r>
      <w:r>
        <w:rPr>
          <w:bCs/>
          <w:b/>
        </w:rPr>
        <w:t xml:space="preserve">New Zealand Wellington</w:t>
      </w:r>
      <w:r>
        <w:t xml:space="preserve"> </w:t>
      </w:r>
      <w:r>
        <w:t xml:space="preserve">ensure that the art of bespoke clothing remains relevant. This term paper has demonstrated that despite global trends toward mass production, local craftsmanship retains significant value in specialized markets.</w:t>
      </w:r>
    </w:p>
    <w:p>
      <w:pPr>
        <w:pStyle w:val="BodyText"/>
      </w:pPr>
      <w:r>
        <w:t xml:space="preserve">The future of the tailor lies not in resisting change but in integrating new technologies while upholding the timeless values of quality, fit, and personal service. For those who invest in this trade within New Zealand Wellington, there is a promising horizon where tradition and innovation coexist harmoniously.</w:t>
      </w:r>
    </w:p>
    <w:p>
      <w:pPr>
        <w:pStyle w:val="BodyText"/>
      </w:pPr>
      <w:r>
        <w:rPr>
          <w:bCs/>
          <w:b/>
        </w:rPr>
        <w:t xml:space="preserve">References</w:t>
      </w:r>
    </w:p>
    <w:p>
      <w:pPr>
        <w:numPr>
          <w:ilvl w:val="0"/>
          <w:numId w:val="1001"/>
        </w:numPr>
        <w:pStyle w:val="Compact"/>
      </w:pPr>
      <w:r>
        <w:t xml:space="preserve">Fashion Council of New Zealand. (2023). *Report on Sustainable Textiles in Urban Centers*.</w:t>
      </w:r>
    </w:p>
    <w:p>
      <w:pPr>
        <w:numPr>
          <w:ilvl w:val="0"/>
          <w:numId w:val="1001"/>
        </w:numPr>
        <w:pStyle w:val="Compact"/>
      </w:pPr>
      <w:r>
        <w:t xml:space="preserve">Milburn, J. (2021). *The Wellington Style: Fashion and Identity in the Capital*. Auckland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Bespoke: A Term Paper on Tailoring in New Zealand Wellington</dc:title>
  <dc:creator/>
  <dc:language>en</dc:language>
  <cp:keywords/>
  <dcterms:created xsi:type="dcterms:W3CDTF">2026-07-29T23:11:30Z</dcterms:created>
  <dcterms:modified xsi:type="dcterms:W3CDTF">2026-07-29T23:11:30Z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