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Cultural Studies and Economics</w:t>
      </w:r>
      <w:r>
        <w:br/>
      </w:r>
      <w:r>
        <w:rPr>
          <w:bCs/>
          <w:b/>
        </w:rPr>
        <w:t xml:space="preserve">Course:</w:t>
      </w:r>
      <w:r>
        <w:t xml:space="preserve"> </w:t>
      </w:r>
      <w:r>
        <w:t xml:space="preserve">Global Fashion Markets and Traditional Crafts</w:t>
      </w:r>
    </w:p>
    <w:bookmarkStart w:id="30" w:name="Xc0de0c5732f32b115988ace01b09cf2e86d7cb3"/>
    <w:p>
      <w:pPr>
        <w:pStyle w:val="Heading1"/>
      </w:pPr>
      <w:r>
        <w:t xml:space="preserve">The Art and Economy of the Tailor in Saudi Arabia Jeddah: A Term Paper on Cultural Preservation, Modern Adaptation, and Economic Vitality</w:t>
      </w:r>
    </w:p>
    <w:p>
      <w:pPr>
        <w:pStyle w:val="FirstParagraph"/>
      </w:pPr>
      <w:r>
        <w:rPr>
          <w:bCs/>
          <w:b/>
        </w:rPr>
        <w:t xml:space="preserve">Abstract</w:t>
      </w:r>
    </w:p>
    <w:p>
      <w:pPr>
        <w:pStyle w:val="BodyText"/>
      </w:pPr>
      <w:r>
        <w:t xml:space="preserve">This term paper explores the multifaceted role of the traditional tailor within the bustling commercial hub of Saudi Arabia Jeddah. As a city renowned for its historical significance as the gateway to Makkah and its vibrant maritime heritage, Jeddah presents a unique context for tailoring practices. This document analyzes how the tailor serves not merely as a service provider but as a custodian of cultural identity, an adapter to modern economic demands under Vision 2030, and a critical component of the local micro-economy. By examining the transition from bespoke craftsmanship to contemporary fashion integration in Saudi Arabia Jeddah, this paper highlights the resilience and evolution of this essential trade.</w:t>
      </w:r>
    </w:p>
    <w:bookmarkStart w:id="20" w:name="introduction"/>
    <w:p>
      <w:pPr>
        <w:pStyle w:val="Heading2"/>
      </w:pPr>
      <w:r>
        <w:t xml:space="preserve">1. Introduction</w:t>
      </w:r>
    </w:p>
    <w:p>
      <w:pPr>
        <w:pStyle w:val="FirstParagraph"/>
      </w:pPr>
      <w:r>
        <w:t xml:space="preserve">In the heart of the Western Region of KSA, Jeddah stands as a testament to continuity and change. The city’s identity is deeply intertwined with its souqs, where commerce meets community. Central to this commercial ecosystem is the tailor. Unlike mass-produced garments found in global malls, the tailor in Saudi Arabia Jeddah offers bespoke solutions that respect local modesty laws while accommodating diverse aesthetic preferences. This term paper argues that the tailor remains an indispensable figure in Saudi society, bridging the gap between ancestral heritage and modern individuality.</w:t>
      </w:r>
    </w:p>
    <w:bookmarkEnd w:id="20"/>
    <w:bookmarkStart w:id="21" w:name="X450e13ca31630346d114272d3e20355a8c78cdc"/>
    <w:p>
      <w:pPr>
        <w:pStyle w:val="Heading2"/>
      </w:pPr>
      <w:r>
        <w:t xml:space="preserve">2. Historical Context: The Legacy of Jeddah’s Textile Trade</w:t>
      </w:r>
    </w:p>
    <w:p>
      <w:pPr>
        <w:pStyle w:val="FirstParagraph"/>
      </w:pPr>
      <w:r>
        <w:t xml:space="preserve">To understand the current status of the tailor in Saudi Arabia Jeddah, one must look to its history. Historically, Jeddah was a major port on the Red Sea trade routes. This geographic advantage allowed for an influx of diverse fabrics from India, Turkey, and Europe. The local tailors absorbed these influences, developing distinct styles that merged Arabian modesty with international trends.</w:t>
      </w:r>
    </w:p>
    <w:p>
      <w:pPr>
        <w:pStyle w:val="BodyText"/>
      </w:pPr>
      <w:r>
        <w:t xml:space="preserve">In Al-Balad, the historic core of Jeddah characterized by its distinctive coral stone architecture with intricate woodwork known as</w:t>
      </w:r>
      <w:r>
        <w:t xml:space="preserve"> </w:t>
      </w:r>
      <w:r>
        <w:rPr>
          <w:iCs/>
          <w:i/>
        </w:rPr>
        <w:t xml:space="preserve">Roshan</w:t>
      </w:r>
      <w:r>
        <w:t xml:space="preserve">, traditional tailor shops have operated for generations. These artisans were responsible for crafting the traditional garments essential for daily life and religious pilgrimages, such as the thobe and abaya. The tailor was not just a seamstress or sewer but an advisor on fabric suitability, climate appropriateness, and social etiquette.</w:t>
      </w:r>
    </w:p>
    <w:bookmarkEnd w:id="21"/>
    <w:bookmarkStart w:id="22" w:name="X63c48a7816b774640e97071853057dfd541d820"/>
    <w:p>
      <w:pPr>
        <w:pStyle w:val="Heading2"/>
      </w:pPr>
      <w:r>
        <w:t xml:space="preserve">3. Cultural Significance of Attire in Saudi Arabia</w:t>
      </w:r>
    </w:p>
    <w:p>
      <w:pPr>
        <w:pStyle w:val="FirstParagraph"/>
      </w:pPr>
      <w:r>
        <w:t xml:space="preserve">The role of the tailor is deeply embedded in the cultural fabric of Saudi society. Clothing is a primary marker of identity, modesty, and social status. For men, the thobe must fit perfectly to maintain dignity and professionalism; for women, abayas are increasingly becoming canvases for artistic expression while adhering to Islamic principles.</w:t>
      </w:r>
    </w:p>
    <w:p>
      <w:pPr>
        <w:pStyle w:val="BodyText"/>
      </w:pPr>
      <w:r>
        <w:t xml:space="preserve">In Jeddah specifically, the climate plays a crucial role in tailoring decisions. The humidity of the Red Sea coast requires fabrics that breathe and drape well. A skilled tailor understands these material science requirements, selecting linens and cottons that suit the local weather while ensuring comfort during long periods of social interaction or worship. Thus, the tailor acts as a guardian of both cultural propriety and physical comfort.</w:t>
      </w:r>
    </w:p>
    <w:bookmarkEnd w:id="22"/>
    <w:bookmarkStart w:id="25" w:name="X12dd2c3e6073e2e7d33c98326fa090b3140a330"/>
    <w:p>
      <w:pPr>
        <w:pStyle w:val="Heading2"/>
      </w:pPr>
      <w:r>
        <w:t xml:space="preserve">4. Economic Dynamics: The Tailor in Modern Saudi Arabia Jeddah</w:t>
      </w:r>
    </w:p>
    <w:p>
      <w:pPr>
        <w:pStyle w:val="FirstParagraph"/>
      </w:pPr>
      <w:r>
        <w:t xml:space="preserve">The economic landscape of Saudi Arabia is shifting rapidly under Vision 2030, which aims to diversify the economy away from oil dependency. Within this framework, local craftsmanship and small businesses are being encouraged to thrive. The tailor in Saudi Arabia Jeddah benefits from this shift through increased appreciation for "Made in KSA" quality.</w:t>
      </w:r>
    </w:p>
    <w:bookmarkStart w:id="23" w:name="micro-entrepreneurship"/>
    <w:p>
      <w:pPr>
        <w:pStyle w:val="Heading3"/>
      </w:pPr>
      <w:r>
        <w:t xml:space="preserve">4.1 Micro-Entrepreneurship</w:t>
      </w:r>
    </w:p>
    <w:p>
      <w:pPr>
        <w:pStyle w:val="FirstParagraph"/>
      </w:pPr>
      <w:r>
        <w:t xml:space="preserve">Tailoring shops range from family-owned workshops in residential neighborhoods to high-end boutiques on Al-Zoba Street or near the Corniche. These businesses provide employment for local artisans, pattern makers, and seamstresses. They form a vital part of the informal and formal economy, keeping capital within the local community.</w:t>
      </w:r>
    </w:p>
    <w:bookmarkEnd w:id="23"/>
    <w:bookmarkStart w:id="24" w:name="competition-with-fast-fashion"/>
    <w:p>
      <w:pPr>
        <w:pStyle w:val="Heading3"/>
      </w:pPr>
      <w:r>
        <w:t xml:space="preserve">4.2 Competition with Fast Fashion</w:t>
      </w:r>
    </w:p>
    <w:p>
      <w:pPr>
        <w:pStyle w:val="FirstParagraph"/>
      </w:pPr>
      <w:r>
        <w:t xml:space="preserve">Despite global trends favoring fast fashion outlets like Zara or H&amp;M in Jeddah’s malls, the tailor retains a significant market share. This is due to three factors: customization, fit accuracy for diverse body types common in the region, and sustainability. Customers are increasingly willing to pay a premium for garments that last longer and fit better than off-the-rack alternatives.</w:t>
      </w:r>
    </w:p>
    <w:bookmarkEnd w:id="24"/>
    <w:bookmarkEnd w:id="25"/>
    <w:bookmarkStart w:id="26" w:name="modern-adaptations-and-technology"/>
    <w:p>
      <w:pPr>
        <w:pStyle w:val="Heading2"/>
      </w:pPr>
      <w:r>
        <w:t xml:space="preserve">5. Modern Adaptations and Technology</w:t>
      </w:r>
    </w:p>
    <w:p>
      <w:pPr>
        <w:pStyle w:val="FirstParagraph"/>
      </w:pPr>
      <w:r>
        <w:t xml:space="preserve">The traditional image of the tailor with scissors and measuring tape is evolving in Saudi Arabia Jeddah. Modern tailors are integrating digital tools into their workflow. CAD (Computer-Aided Design) software is now used to create patterns, reducing waste and allowing clients to visualize designs before cutting fabric. Furthermore, social media platforms like Twitter and Instagram have become essential marketing tools for tailors in Jeddah.</w:t>
      </w:r>
    </w:p>
    <w:p>
      <w:pPr>
        <w:pStyle w:val="BodyText"/>
      </w:pPr>
      <w:r>
        <w:t xml:space="preserve">Digital presence allows tailors to showcase their portfolio of wedding dresses, executive thobes, and contemporary abayas. This technological adaptation ensures that the tailor remains relevant to younger generations who value both tradition and modern convenience. Many shops now offer online consultations where clients can send measurements via app, streamlining the process.</w:t>
      </w:r>
    </w:p>
    <w:bookmarkEnd w:id="26"/>
    <w:bookmarkStart w:id="27" w:name="X3930cc991f5cfedfb97c736ff68f9a1b3218548"/>
    <w:p>
      <w:pPr>
        <w:pStyle w:val="Heading2"/>
      </w:pPr>
      <w:r>
        <w:t xml:space="preserve">6. Challenges Facing the Tailoring Profession</w:t>
      </w:r>
    </w:p>
    <w:p>
      <w:pPr>
        <w:pStyle w:val="FirstParagraph"/>
      </w:pPr>
      <w:r>
        <w:t xml:space="preserve">Despite its resilience, the sector faces challenges. The rising cost of raw materials affects pricing structures. Additionally, there is a generational gap; younger Saudis are often less inclined to pursue artisanal trades due to their perception of lower status compared to white-collar jobs encouraged by government initiatives.</w:t>
      </w:r>
    </w:p>
    <w:p>
      <w:pPr>
        <w:pStyle w:val="BodyText"/>
      </w:pPr>
      <w:r>
        <w:t xml:space="preserve">Mechanization poses another challenge. While industrial sewing machines have improved efficiency, the soul of bespoke tailoring lies in the human touch. Finding a balance between automation and hand-stitched detail is crucial for maintaining quality standards associated with high-end tailors in Jeddah.</w:t>
      </w:r>
    </w:p>
    <w:bookmarkEnd w:id="27"/>
    <w:bookmarkStart w:id="28" w:name="conclusion"/>
    <w:p>
      <w:pPr>
        <w:pStyle w:val="Heading2"/>
      </w:pPr>
      <w:r>
        <w:t xml:space="preserve">7. Conclusion</w:t>
      </w:r>
    </w:p>
    <w:p>
      <w:pPr>
        <w:pStyle w:val="FirstParagraph"/>
      </w:pPr>
      <w:r>
        <w:t xml:space="preserve">In conclusion, the tailor in Saudi Arabia Jeddah is far more than a simple vendor of clothing services. They are cultural custodians, economic contributors, and adaptive innovators. As Jeddah continues to develop as a global tourism destination and business hub, the demand for authentic, well-fitted attire rooted in local culture will persist.</w:t>
      </w:r>
    </w:p>
    <w:p>
      <w:pPr>
        <w:pStyle w:val="BodyText"/>
      </w:pPr>
      <w:r>
        <w:t xml:space="preserve">The evolution of the tailor from a corner shop artisan to a digital-savvy entrepreneur reflects broader societal changes in Saudi Arabia. However, the core value proposition remains unchanged: providing garments that honor tradition while meeting modern needs. Supporting these businesses is not only an economic imperative but also a cultural one, ensuring that the rich textile heritage of Jeddah survives and thrives in the 21st century.</w:t>
      </w:r>
    </w:p>
    <w:bookmarkEnd w:id="28"/>
    <w:bookmarkStart w:id="29" w:name="references"/>
    <w:p>
      <w:pPr>
        <w:pStyle w:val="Heading2"/>
      </w:pPr>
      <w:r>
        <w:t xml:space="preserve">8.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KSA Vision 2030 Framework for Small and Medium Enterprises Development.</w:t>
      </w:r>
    </w:p>
    <w:p>
      <w:pPr>
        <w:numPr>
          <w:ilvl w:val="0"/>
          <w:numId w:val="1001"/>
        </w:numPr>
        <w:pStyle w:val="Compact"/>
      </w:pPr>
      <w:r>
        <w:t xml:space="preserve">Historic Records of Jeddah’s Al-Balad District Trade Routes (19th-20th Century).</w:t>
      </w:r>
    </w:p>
    <w:p>
      <w:pPr>
        <w:numPr>
          <w:ilvl w:val="0"/>
          <w:numId w:val="1001"/>
        </w:numPr>
        <w:pStyle w:val="Compact"/>
      </w:pPr>
      <w:r>
        <w:t xml:space="preserve">Saudi Central Bank Reports on Retail Sector Performance in Western Region.</w:t>
      </w:r>
    </w:p>
    <w:p>
      <w:pPr>
        <w:numPr>
          <w:ilvl w:val="0"/>
          <w:numId w:val="1001"/>
        </w:numPr>
        <w:pStyle w:val="Compact"/>
      </w:pPr>
      <w:r>
        <w:t xml:space="preserve">Journals on Textile Manufacturing and Sustainable Fashion Practices in the Gulf Cooperation Council (GCC) countries.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the Tailor in Saudi Arabia Jeddah</dc:title>
  <dc:creator/>
  <dc:language>en</dc:language>
  <cp:keywords/>
  <dcterms:created xsi:type="dcterms:W3CDTF">2026-07-29T06:56:56Z</dcterms:created>
  <dcterms:modified xsi:type="dcterms:W3CDTF">2026-07-29T06:56:56Z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