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Revitalization</w:t>
      </w:r>
      <w:r>
        <w:t xml:space="preserve"> </w:t>
      </w:r>
      <w:r>
        <w:t xml:space="preserve">of</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Sudan,</w:t>
      </w:r>
      <w:r>
        <w:t xml:space="preserve"> </w:t>
      </w:r>
      <w:r>
        <w:t xml:space="preserve">Khartoum</w:t>
      </w:r>
    </w:p>
    <w:bookmarkStart w:id="34" w:name="tailor"/>
    <w:p>
      <w:pPr>
        <w:pStyle w:val="Heading1"/>
      </w:pPr>
      <w:r>
        <w:t xml:space="preserve">Tailor</w:t>
      </w:r>
    </w:p>
    <w:bookmarkStart w:id="33" w:name="Xab79f86dda45661b8c11f94127e4209d41b3b4c"/>
    <w:p>
      <w:pPr>
        <w:pStyle w:val="Heading2"/>
      </w:pPr>
      <w:r>
        <w:t xml:space="preserve">A Term Paper on Economic Resilience and Cultural Preservation in Sudan, Khartoum</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Business Economics &amp; Cultural Heritage</w:t>
      </w:r>
      <w:r>
        <w:br/>
      </w:r>
      <w:r>
        <w:rPr>
          <w:bCs/>
          <w:b/>
        </w:rPr>
        <w:t xml:space="preserve">Focus Region:</w:t>
      </w:r>
      <w:r>
        <w:t xml:space="preserve">Sudan, Khartoum</w:t>
      </w:r>
    </w:p>
    <w:bookmarkStart w:id="20" w:name="i.-introduction"/>
    <w:p>
      <w:pPr>
        <w:pStyle w:val="Heading3"/>
      </w:pPr>
      <w:r>
        <w:t xml:space="preserve">I. Introduction</w:t>
      </w:r>
    </w:p>
    <w:p>
      <w:pPr>
        <w:pStyle w:val="FirstParagraph"/>
      </w:pPr>
      <w:r>
        <w:t xml:space="preserve">The profession of the</w:t>
      </w:r>
      <w:r>
        <w:t xml:space="preserve"> </w:t>
      </w:r>
      <w:r>
        <w:rPr>
          <w:iCs/>
          <w:i/>
        </w:rPr>
        <w:t xml:space="preserve">Tailor</w:t>
      </w:r>
      <w:r>
        <w:t xml:space="preserve"> is not merely a trade; it is a cornerstone of societal structure and cultural identity within the Arab world and North Africa. In</w:t>
      </w:r>
      <w:r>
        <w:t xml:space="preserve"> </w:t>
      </w:r>
      <w:r>
        <w:rPr>
          <w:bCs/>
          <w:b/>
        </w:rPr>
        <w:t xml:space="preserve">Sudan, Khartoum</w:t>
      </w:r>
      <w:r>
        <w:t xml:space="preserve">, this role assumes heightened significance due to the city’s unique position as both the political capital and the cultural heart of Sudanese heritage. This term paper examines the current state, challenges, and future potential of tailoring businesses in</w:t>
      </w:r>
      <w:r>
        <w:t xml:space="preserve"> </w:t>
      </w:r>
      <w:r>
        <w:rPr>
          <w:bCs/>
          <w:b/>
        </w:rPr>
        <w:t xml:space="preserve">Sudan, Khartoum</w:t>
      </w:r>
      <w:r>
        <w:t xml:space="preserve">. It argues that revitalizing the local tailor industry is essential for economic recovery post-conflict and for preserving Sudanese cultural authenticity amidst globalization.</w:t>
      </w:r>
    </w:p>
    <w:bookmarkEnd w:id="20"/>
    <w:bookmarkStart w:id="21" w:name="X8a639e7d82edb827434d235d4faf786b71b3d5d"/>
    <w:p>
      <w:pPr>
        <w:pStyle w:val="Heading3"/>
      </w:pPr>
      <w:r>
        <w:t xml:space="preserve">II. Historical Context: The Tailor in Sudanese Society</w:t>
      </w:r>
    </w:p>
    <w:p>
      <w:pPr>
        <w:pStyle w:val="FirstParagraph"/>
      </w:pPr>
      <w:r>
        <w:t xml:space="preserve">The history of the</w:t>
      </w:r>
      <w:r>
        <w:t xml:space="preserve"> </w:t>
      </w:r>
      <w:r>
        <w:rPr>
          <w:iCs/>
          <w:i/>
        </w:rPr>
        <w:t xml:space="preserve">Tailor</w:t>
      </w:r>
      <w:r>
        <w:t xml:space="preserve"> in</w:t>
      </w:r>
      <w:r>
        <w:t xml:space="preserve"> </w:t>
      </w:r>
      <w:r>
        <w:rPr>
          <w:bCs/>
          <w:b/>
        </w:rPr>
        <w:t xml:space="preserve">Sudan, Khartoum</w:t>
      </w:r>
      <w:r>
        <w:t xml:space="preserve"> is deeply intertwined with the nation’s social fabric. Historically, traditional garments such as the Jebba (a long gown worn by men) and the Burqa or various styles of headscarves for women were custom-made by local artisans. These items were not just clothing but markers of status, religious observance, and regional identity.</w:t>
      </w:r>
    </w:p>
    <w:p>
      <w:pPr>
        <w:pStyle w:val="BodyText"/>
      </w:pPr>
      <w:r>
        <w:t xml:space="preserve">In</w:t>
      </w:r>
      <w:r>
        <w:t xml:space="preserve"> </w:t>
      </w:r>
      <w:r>
        <w:rPr>
          <w:bCs/>
          <w:b/>
        </w:rPr>
        <w:t xml:space="preserve">Sudan, Khartoum</w:t>
      </w:r>
      <w:r>
        <w:t xml:space="preserve">, the neighborhood layout historically supported small-scale workshops. The concept of a "Tailor" was synonymous with trust and community engagement. Unlike mass-produced fashion in Western contexts, the Sudanese</w:t>
      </w:r>
      <w:r>
        <w:t xml:space="preserve"> </w:t>
      </w:r>
      <w:r>
        <w:rPr>
          <w:iCs/>
          <w:i/>
        </w:rPr>
        <w:t xml:space="preserve">Tailor</w:t>
      </w:r>
      <w:r>
        <w:t xml:space="preserve"> provided personalized fittings that respected local body types and modesty standards. This historical precedent establishes a strong baseline for why modern interventions must respect traditional methods while introducing modern efficiencies.</w:t>
      </w:r>
    </w:p>
    <w:bookmarkEnd w:id="21"/>
    <w:bookmarkStart w:id="24" w:name="X986a595d2361897988862106c941eda0a11f1f4"/>
    <w:p>
      <w:pPr>
        <w:pStyle w:val="Heading3"/>
      </w:pPr>
      <w:r>
        <w:t xml:space="preserve">III. Economic Analysis of the Tailoring Sector in Khartoum</w:t>
      </w:r>
    </w:p>
    <w:p>
      <w:pPr>
        <w:pStyle w:val="FirstParagraph"/>
      </w:pPr>
      <w:r>
        <w:t xml:space="preserve">The economic landscape of</w:t>
      </w:r>
      <w:r>
        <w:t xml:space="preserve"> </w:t>
      </w:r>
      <w:r>
        <w:rPr>
          <w:bCs/>
          <w:b/>
        </w:rPr>
        <w:t xml:space="preserve">Sudan, Khartoum</w:t>
      </w:r>
      <w:r>
        <w:t xml:space="preserve"> has faced severe volatility due to inflation, currency devaluation, and recent geopolitical instability. In this context, the</w:t>
      </w:r>
      <w:r>
        <w:t xml:space="preserve"> </w:t>
      </w:r>
      <w:r>
        <w:rPr>
          <w:iCs/>
          <w:i/>
        </w:rPr>
        <w:t xml:space="preserve">Tailor</w:t>
      </w:r>
      <w:r>
        <w:t xml:space="preserve"> industry offers a paradoxical resilience. While large-scale retail fashion suffers from import restrictions and high costs of finished goods, bespoke tailoring remains accessible because it relies on local fabric sourcing and labor.</w:t>
      </w:r>
    </w:p>
    <w:bookmarkStart w:id="22" w:name="the-shift-in-consumer-behavior"/>
    <w:p>
      <w:pPr>
        <w:pStyle w:val="Heading4"/>
      </w:pPr>
      <w:r>
        <w:t xml:space="preserve">1. The Shift in Consumer Behavior</w:t>
      </w:r>
    </w:p>
    <w:p>
      <w:pPr>
        <w:pStyle w:val="FirstParagraph"/>
      </w:pPr>
      <w:r>
        <w:t xml:space="preserve">In</w:t>
      </w:r>
      <w:r>
        <w:t xml:space="preserve"> </w:t>
      </w:r>
      <w:r>
        <w:rPr>
          <w:bCs/>
          <w:b/>
        </w:rPr>
        <w:t xml:space="preserve">Sudan, Khartoum</w:t>
      </w:r>
      <w:r>
        <w:t xml:space="preserve">, the rising cost of imported ready-to-wear clothing has driven consumers back to local</w:t>
      </w:r>
      <w:r>
        <w:t xml:space="preserve"> </w:t>
      </w:r>
      <w:r>
        <w:rPr>
          <w:iCs/>
          <w:i/>
        </w:rPr>
        <w:t xml:space="preserve">Tailor</w:t>
      </w:r>
      <w:r>
        <w:t xml:space="preserve"> services. There is a renewed appreciation for custom-made attire that offers durability and fit comparable to international brands but at a fraction of the price. This shift represents a significant market opportunity for skilled artisans in the capital.</w:t>
      </w:r>
    </w:p>
    <w:bookmarkEnd w:id="22"/>
    <w:bookmarkStart w:id="23" w:name="employment-generation"/>
    <w:p>
      <w:pPr>
        <w:pStyle w:val="Heading4"/>
      </w:pPr>
      <w:r>
        <w:t xml:space="preserve">2. Employment Generation</w:t>
      </w:r>
    </w:p>
    <w:p>
      <w:pPr>
        <w:pStyle w:val="FirstParagraph"/>
      </w:pPr>
      <w:r>
        <w:t xml:space="preserve">The</w:t>
      </w:r>
      <w:r>
        <w:t xml:space="preserve"> </w:t>
      </w:r>
      <w:r>
        <w:rPr>
          <w:iCs/>
          <w:i/>
        </w:rPr>
        <w:t xml:space="preserve">Tailor</w:t>
      </w:r>
      <w:r>
        <w:t xml:space="preserve"> sector is labor-intensive, providing crucial employment opportunities for youth and women in</w:t>
      </w:r>
      <w:r>
        <w:t xml:space="preserve"> </w:t>
      </w:r>
      <w:r>
        <w:rPr>
          <w:bCs/>
          <w:b/>
        </w:rPr>
        <w:t xml:space="preserve">Sudan, Khartoum</w:t>
      </w:r>
      <w:r>
        <w:t xml:space="preserve">. From master tailors to assistants and fabric cutters, the industry supports a supply chain that includes textile merchants. Revitalizing this sector can serve as a micro-economic engine for recovery.</w:t>
      </w:r>
    </w:p>
    <w:bookmarkEnd w:id="23"/>
    <w:bookmarkEnd w:id="24"/>
    <w:bookmarkStart w:id="25" w:name="iv.-challenges-facing-the-modern-tailor"/>
    <w:p>
      <w:pPr>
        <w:pStyle w:val="Heading3"/>
      </w:pPr>
      <w:r>
        <w:t xml:space="preserve">IV. Challenges Facing the Modern Tailor</w:t>
      </w:r>
    </w:p>
    <w:p>
      <w:pPr>
        <w:pStyle w:val="FirstParagraph"/>
      </w:pPr>
      <w:r>
        <w:t xml:space="preserve">Tailor industry in</w:t>
      </w:r>
      <w:r>
        <w:t xml:space="preserve"> </w:t>
      </w:r>
      <w:r>
        <w:rPr>
          <w:bCs/>
          <w:b/>
        </w:rPr>
        <w:t xml:space="preserve">Sudan, Khartoum</w:t>
      </w:r>
      <w:r>
        <w:t xml:space="preserve"> faces multifaceted challenges:</w:t>
      </w:r>
    </w:p>
    <w:p>
      <w:pPr>
        <w:numPr>
          <w:ilvl w:val="0"/>
          <w:numId w:val="1001"/>
        </w:numPr>
        <w:pStyle w:val="Compact"/>
      </w:pPr>
      <w:r>
        <w:rPr>
          <w:bCs/>
          <w:b/>
        </w:rPr>
        <w:t xml:space="preserve">Supply Chain Disruptions:</w:t>
      </w:r>
      <w:r>
        <w:t xml:space="preserve"> </w:t>
      </w:r>
      <w:r>
        <w:t xml:space="preserve">The import of high-quality threads, zippers, and specialized fabrics has become difficult due to border closures and banking sanctions. This forces many tailors in</w:t>
      </w:r>
      <w:r>
        <w:t xml:space="preserve"> </w:t>
      </w:r>
      <w:r>
        <w:rPr>
          <w:bCs/>
          <w:b/>
        </w:rPr>
        <w:t xml:space="preserve">Sudan, Khartoum</w:t>
      </w:r>
      <w:r>
        <w:t xml:space="preserve"> to rely on lower-quality local substitutes or expensive black-market imports.</w:t>
      </w:r>
    </w:p>
    <w:p>
      <w:pPr>
        <w:numPr>
          <w:ilvl w:val="0"/>
          <w:numId w:val="1001"/>
        </w:numPr>
        <w:pStyle w:val="Compact"/>
      </w:pPr>
      <w:r>
        <w:rPr>
          <w:bCs/>
          <w:b/>
        </w:rPr>
        <w:t xml:space="preserve">Digital Divide:</w:t>
      </w:r>
      <w:r>
        <w:t xml:space="preserve"> </w:t>
      </w:r>
      <w:r>
        <w:t xml:space="preserve">Many traditional tailors lack digital literacy. In an era where marketing is dominated by social media platforms like Instagram and TikTok, many skilled artisans in</w:t>
      </w:r>
      <w:r>
        <w:t xml:space="preserve"> </w:t>
      </w:r>
      <w:r>
        <w:rPr>
          <w:bCs/>
          <w:b/>
        </w:rPr>
        <w:t xml:space="preserve">Sudan, Khartoum</w:t>
      </w:r>
      <w:r>
        <w:t xml:space="preserve"> remain invisible to the younger demographic who prefer online shopping.</w:t>
      </w:r>
    </w:p>
    <w:p>
      <w:pPr>
        <w:numPr>
          <w:ilvl w:val="0"/>
          <w:numId w:val="1001"/>
        </w:numPr>
        <w:pStyle w:val="Compact"/>
      </w:pPr>
      <w:r>
        <w:rPr>
          <w:bCs/>
          <w:b/>
        </w:rPr>
        <w:t xml:space="preserve">Infrastructure Deficits:</w:t>
      </w:r>
      <w:r>
        <w:t xml:space="preserve"> </w:t>
      </w:r>
      <w:r>
        <w:t xml:space="preserve">Power instability affects the operation of electric sewing machines. Without consistent electricity, productivity drops significantly in workshops across</w:t>
      </w:r>
      <w:r>
        <w:t xml:space="preserve"> </w:t>
      </w:r>
      <w:r>
        <w:rPr>
          <w:bCs/>
          <w:b/>
        </w:rPr>
        <w:t xml:space="preserve">Sudan, Khartoum</w:t>
      </w:r>
      <w:r>
        <w:t xml:space="preserve">.</w:t>
      </w:r>
    </w:p>
    <w:bookmarkEnd w:id="25"/>
    <w:bookmarkStart w:id="29" w:name="Xb2822695a7f423559a25074d0263ab333efb548"/>
    <w:p>
      <w:pPr>
        <w:pStyle w:val="Heading3"/>
      </w:pPr>
      <w:r>
        <w:t xml:space="preserve">V. Strategic Recommendations for Revitalization</w:t>
      </w:r>
    </w:p>
    <w:p>
      <w:pPr>
        <w:pStyle w:val="FirstParagraph"/>
      </w:pPr>
      <w:r>
        <w:t xml:space="preserve">To ensure the survival and growth of the</w:t>
      </w:r>
      <w:r>
        <w:t xml:space="preserve"> </w:t>
      </w:r>
      <w:r>
        <w:rPr>
          <w:iCs/>
          <w:i/>
        </w:rPr>
        <w:t xml:space="preserve">Tailor </w:t>
      </w:r>
      <w:r>
        <w:t xml:space="preserve">industry in</w:t>
      </w:r>
      <w:r>
        <w:t xml:space="preserve"> </w:t>
      </w:r>
      <w:r>
        <w:rPr>
          <w:bCs/>
          <w:b/>
        </w:rPr>
        <w:t xml:space="preserve">Sudan, Khartoum</w:t>
      </w:r>
      <w:r>
        <w:t xml:space="preserve">, a multi-pronged strategy is required.</w:t>
      </w:r>
    </w:p>
    <w:bookmarkStart w:id="26" w:name="X9b9598133a98fe846651830206ecc067f917bde"/>
    <w:p>
      <w:pPr>
        <w:pStyle w:val="Heading4"/>
      </w:pPr>
      <w:r>
        <w:t xml:space="preserve">1. Digital Transformation and E-Commerce Integration</w:t>
      </w:r>
    </w:p>
    <w:p>
      <w:pPr>
        <w:pStyle w:val="FirstParagraph"/>
      </w:pPr>
      <w:r>
        <w:t xml:space="preserve">Tailors in</w:t>
      </w:r>
      <w:r>
        <w:t xml:space="preserve"> </w:t>
      </w:r>
      <w:r>
        <w:rPr>
          <w:bCs/>
          <w:b/>
        </w:rPr>
        <w:t xml:space="preserve">Sudan, Khartoum</w:t>
      </w:r>
      <w:r>
        <w:t xml:space="preserve"> must be encouraged to adopt digital tools. This includes creating online portfolios to showcase their craftsmanship and implementing simple e-commerce solutions for taking measurements and accepting orders remotely. Partnerships with local logistics companies can solve the "last mile" delivery problem, making bespoke fashion accessible even in hard-to-reach areas of</w:t>
      </w:r>
      <w:r>
        <w:t xml:space="preserve"> </w:t>
      </w:r>
      <w:r>
        <w:rPr>
          <w:bCs/>
          <w:b/>
        </w:rPr>
        <w:t xml:space="preserve">Sudan, Khartoum</w:t>
      </w:r>
      <w:r>
        <w:t xml:space="preserve">.</w:t>
      </w:r>
    </w:p>
    <w:bookmarkEnd w:id="26"/>
    <w:bookmarkStart w:id="27" w:name="skill-upgrading-and-modern-design-fusion"/>
    <w:p>
      <w:pPr>
        <w:pStyle w:val="Heading4"/>
      </w:pPr>
      <w:r>
        <w:t xml:space="preserve">2. Skill Upgrading and Modern Design Fusion</w:t>
      </w:r>
    </w:p>
    <w:p>
      <w:pPr>
        <w:pStyle w:val="FirstParagraph"/>
      </w:pPr>
      <w:r>
        <w:t xml:space="preserve">The next generation of</w:t>
      </w:r>
      <w:r>
        <w:t xml:space="preserve"> </w:t>
      </w:r>
      <w:r>
        <w:rPr>
          <w:iCs/>
          <w:i/>
        </w:rPr>
        <w:t xml:space="preserve">Tailor </w:t>
      </w:r>
      <w:r>
        <w:t xml:space="preserve">s in</w:t>
      </w:r>
      <w:r>
        <w:t xml:space="preserve"> </w:t>
      </w:r>
      <w:r>
        <w:rPr>
          <w:bCs/>
          <w:b/>
        </w:rPr>
        <w:t xml:space="preserve">Sudan, Khartoum</w:t>
      </w:r>
      <w:r>
        <w:t xml:space="preserve"> should be trained not only in traditional cutting and sewing but also in contemporary design trends. Blending Sudanese heritage fabrics (such as fine cottons from El Gezira) with modern silhouettes can create a unique product niche that appeals to both local elites and the international diaspora.</w:t>
      </w:r>
    </w:p>
    <w:bookmarkEnd w:id="27"/>
    <w:bookmarkStart w:id="28" w:name="X0d576613aef9840591e7cdb4ee1075dd57805d7"/>
    <w:p>
      <w:pPr>
        <w:pStyle w:val="Heading4"/>
      </w:pPr>
      <w:r>
        <w:t xml:space="preserve">3. Public-Private Partnerships for Infrastructure</w:t>
      </w:r>
    </w:p>
    <w:p>
      <w:pPr>
        <w:pStyle w:val="FirstParagraph"/>
      </w:pPr>
      <w:r>
        <w:t xml:space="preserve">The government of</w:t>
      </w:r>
      <w:r>
        <w:t xml:space="preserve"> </w:t>
      </w:r>
      <w:r>
        <w:rPr>
          <w:bCs/>
          <w:b/>
        </w:rPr>
        <w:t xml:space="preserve">Sudan, Khartoum</w:t>
      </w:r>
      <w:r>
        <w:t xml:space="preserve">, in collaboration with NGOs, should invest in renewable energy solutions for industrial districts. Providing solar-powered workspaces would mitigate power outages, ensuring that tailors can operate efficiently regardless of the national grid status.</w:t>
      </w:r>
    </w:p>
    <w:bookmarkEnd w:id="28"/>
    <w:bookmarkEnd w:id="29"/>
    <w:bookmarkStart w:id="30" w:name="Xb69bcf96e672c4b414364d96bbeccc10f464d0d"/>
    <w:p>
      <w:pPr>
        <w:pStyle w:val="Heading3"/>
      </w:pPr>
      <w:r>
        <w:t xml:space="preserve">VI. Cultural Implications: Preserving Identity through the Tailor</w:t>
      </w:r>
    </w:p>
    <w:p>
      <w:pPr>
        <w:pStyle w:val="FirstParagraph"/>
      </w:pPr>
      <w:r>
        <w:t xml:space="preserve">Beyond economics, the</w:t>
      </w:r>
      <w:r>
        <w:t xml:space="preserve"> </w:t>
      </w:r>
      <w:r>
        <w:rPr>
          <w:iCs/>
          <w:i/>
        </w:rPr>
        <w:t xml:space="preserve">Tailor </w:t>
      </w:r>
      <w:r>
        <w:t xml:space="preserve"> is a custodian of Sudanese culture. In</w:t>
      </w:r>
      <w:r>
        <w:t xml:space="preserve"> </w:t>
      </w:r>
      <w:r>
        <w:rPr>
          <w:bCs/>
          <w:b/>
        </w:rPr>
        <w:t xml:space="preserve">Sudan, Khartoum</w:t>
      </w:r>
      <w:r>
        <w:t xml:space="preserve">, where rapid urbanization is changing social dynamics, traditional clothing remains a vital link to heritage. The customization process allows for the preservation of intricate embroidery techniques and regional styles that are at risk of being lost.</w:t>
      </w:r>
    </w:p>
    <w:p>
      <w:pPr>
        <w:pStyle w:val="BodyText"/>
      </w:pPr>
      <w:r>
        <w:t xml:space="preserve">By supporting the</w:t>
      </w:r>
      <w:r>
        <w:t xml:space="preserve"> </w:t>
      </w:r>
      <w:r>
        <w:rPr>
          <w:iCs/>
          <w:i/>
        </w:rPr>
        <w:t xml:space="preserve">Tailor </w:t>
      </w:r>
      <w:r>
        <w:t xml:space="preserve"> in</w:t>
      </w:r>
      <w:r>
        <w:t xml:space="preserve"> </w:t>
      </w:r>
      <w:r>
        <w:rPr>
          <w:bCs/>
          <w:b/>
        </w:rPr>
        <w:t xml:space="preserve">Sudan, Khartoum</w:t>
      </w:r>
      <w:r>
        <w:t xml:space="preserve">, we are not just saving jobs; we are safeguarding intangible cultural heritage. The aesthetic values embedded in Sudanese fashion reflect the nation’s diversity and history, making the tailor an essential figure in maintaining national identity.</w:t>
      </w:r>
    </w:p>
    <w:bookmarkEnd w:id="30"/>
    <w:bookmarkStart w:id="31" w:name="vii.-conclusion"/>
    <w:p>
      <w:pPr>
        <w:pStyle w:val="Heading3"/>
      </w:pPr>
      <w:r>
        <w:t xml:space="preserve">VII. Conclusion</w:t>
      </w:r>
    </w:p>
    <w:p>
      <w:pPr>
        <w:pStyle w:val="FirstParagraph"/>
      </w:pPr>
      <w:r>
        <w:t xml:space="preserve">The</w:t>
      </w:r>
      <w:r>
        <w:t xml:space="preserve"> </w:t>
      </w:r>
      <w:r>
        <w:rPr>
          <w:iCs/>
          <w:i/>
        </w:rPr>
        <w:t xml:space="preserve">Tailor </w:t>
      </w:r>
      <w:r>
        <w:t xml:space="preserve"> industry in</w:t>
      </w:r>
      <w:r>
        <w:t xml:space="preserve"> </w:t>
      </w:r>
      <w:r>
        <w:rPr>
          <w:bCs/>
          <w:b/>
        </w:rPr>
        <w:t xml:space="preserve">Sudan, Khartoum</w:t>
      </w:r>
      <w:r>
        <w:t xml:space="preserve"> stands at a critical juncture. While it has demonstrated remarkable resilience against economic headwinds, it requires strategic intervention to thrive in the modern era. By addressing supply chain issues, embracing digital technologies, and investing in infrastructure, stakeholders can transform this traditional trade into a robust engine for economic growth and cultural preservation.</w:t>
      </w:r>
    </w:p>
    <w:p>
      <w:pPr>
        <w:pStyle w:val="BodyText"/>
      </w:pPr>
      <w:r>
        <w:t xml:space="preserve">For policymakers and business leaders focused on</w:t>
      </w:r>
      <w:r>
        <w:t xml:space="preserve"> </w:t>
      </w:r>
      <w:r>
        <w:rPr>
          <w:bCs/>
          <w:b/>
        </w:rPr>
        <w:t xml:space="preserve">Sudan, Khartoum</w:t>
      </w:r>
      <w:r>
        <w:t xml:space="preserve">, the message is clear: empower the tailor. Supporting this sector offers a low-barrier entry point for broader economic stabilization and ensures that the rich sartorial heritage of Sudan remains alive, vibrant, and relevant for future generations.</w:t>
      </w:r>
    </w:p>
    <w:bookmarkEnd w:id="31"/>
    <w:bookmarkStart w:id="32" w:name="viii.-references-indicative"/>
    <w:p>
      <w:pPr>
        <w:pStyle w:val="Heading3"/>
      </w:pPr>
      <w:r>
        <w:t xml:space="preserve">VIII. References (Indicative)</w:t>
      </w:r>
    </w:p>
    <w:p>
      <w:pPr>
        <w:numPr>
          <w:ilvl w:val="0"/>
          <w:numId w:val="1002"/>
        </w:numPr>
        <w:pStyle w:val="Compact"/>
      </w:pPr>
      <w:r>
        <w:t xml:space="preserve">Sudan Ministry of Trade and Industry Reports on Local Manufacturing.</w:t>
      </w:r>
    </w:p>
    <w:p>
      <w:pPr>
        <w:numPr>
          <w:ilvl w:val="0"/>
          <w:numId w:val="1002"/>
        </w:numPr>
        <w:pStyle w:val="Compact"/>
      </w:pPr>
      <w:r>
        <w:t xml:space="preserve">African Development Bank Studies on Small and Medium Enterprises in Khartoum.</w:t>
      </w:r>
    </w:p>
    <w:p>
      <w:pPr>
        <w:numPr>
          <w:ilvl w:val="0"/>
          <w:numId w:val="1002"/>
        </w:numPr>
        <w:pStyle w:val="Compact"/>
      </w:pPr>
      <w:r>
        <w:t xml:space="preserve">Cultural Heritage Documentation Projects by UNESCO in Sudan.</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Revitalization of the Tailoring Industry in Sudan, Khartoum</dc:title>
  <dc:creator/>
  <cp:keywords/>
  <dcterms:created xsi:type="dcterms:W3CDTF">2026-07-29T08:35:20Z</dcterms:created>
  <dcterms:modified xsi:type="dcterms:W3CDTF">2026-07-29T08:35:20Z</dcterms:modified>
</cp:coreProperties>
</file>

<file path=docProps/custom.xml><?xml version="1.0" encoding="utf-8"?>
<Properties xmlns="http://schemas.openxmlformats.org/officeDocument/2006/custom-properties" xmlns:vt="http://schemas.openxmlformats.org/officeDocument/2006/docPropsVTypes"/>
</file>