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Tailor</w:t>
      </w:r>
      <w:r>
        <w:t xml:space="preserve"> </w:t>
      </w:r>
      <w:r>
        <w:t xml:space="preserve">in</w:t>
      </w:r>
      <w:r>
        <w:t xml:space="preserve"> </w:t>
      </w:r>
      <w:r>
        <w:t xml:space="preserve">Switzerland</w:t>
      </w:r>
      <w:r>
        <w:t xml:space="preserve"> </w:t>
      </w:r>
      <w:r>
        <w:t xml:space="preserve">Zurich</w:t>
      </w:r>
    </w:p>
    <w:bookmarkStart w:id="28" w:name="X59e2433dacfe32338da4e443fb224070f025081"/>
    <w:p>
      <w:pPr>
        <w:pStyle w:val="Heading1"/>
      </w:pPr>
      <w:r>
        <w:t xml:space="preserve">The Art and Economy of the Tailor in Switzerland Zurich</w:t>
      </w:r>
    </w:p>
    <w:p>
      <w:pPr>
        <w:pStyle w:val="FirstParagraph"/>
      </w:pPr>
      <w:r>
        <w:rPr>
          <w:bCs/>
          <w:b/>
        </w:rPr>
        <w:t xml:space="preserve">A Term Paper submitted to the Faculty of Economic and Social Sciences,</w:t>
      </w:r>
      <w:r>
        <w:br/>
      </w:r>
      <w:r>
        <w:rPr>
          <w:bCs/>
          <w:b/>
        </w:rPr>
        <w:t xml:space="preserve">Zurich University of Applied Sciences</w:t>
      </w:r>
      <w:r>
        <w:br/>
      </w:r>
      <w:r>
        <w:rPr>
          <w:iCs/>
          <w:i/>
        </w:rPr>
        <w:t xml:space="preserve">Semester: Fall 2023</w:t>
      </w:r>
      <w:r>
        <w:br/>
      </w:r>
      <w:r>
        <w:rPr>
          <w:iCs/>
          <w:i/>
        </w:rPr>
        <w:t xml:space="preserve">Word Count: Approx. 850 words</w:t>
      </w:r>
    </w:p>
    <w:bookmarkStart w:id="20" w:name="abstract"/>
    <w:p>
      <w:pPr>
        <w:pStyle w:val="Heading3"/>
      </w:pPr>
      <w:r>
        <w:t xml:space="preserve">Abstract</w:t>
      </w:r>
    </w:p>
    <w:p>
      <w:pPr>
        <w:pStyle w:val="FirstParagraph"/>
      </w:pPr>
      <w:r>
        <w:t xml:space="preserve">This term paper explores the multifaceted role of the tailor within the specific socio-economic and cultural context of Switzerland Zurich. As a global financial hub and a center for luxury goods, Zurich presents unique challenges and opportunities for traditional craftsmanship. This document analyzes the historical significance of Swiss tailoring, its adaptation to modern consumer demands in Zurich, regulatory frameworks regarding labor costs in Switzerland, and the future trajectory of bespoke clothing services in an increasingly digital world.</w:t>
      </w:r>
    </w:p>
    <w:bookmarkEnd w:id="20"/>
    <w:bookmarkStart w:id="21" w:name="introduction"/>
    <w:p>
      <w:pPr>
        <w:pStyle w:val="Heading2"/>
      </w:pPr>
      <w:r>
        <w:t xml:space="preserve">1. Introduction</w:t>
      </w:r>
    </w:p>
    <w:p>
      <w:pPr>
        <w:pStyle w:val="FirstParagraph"/>
      </w:pPr>
      <w:r>
        <w:t xml:space="preserve">The concept of the tailor is deeply embedded in European culture, representing precision, craftsmanship, and individual expression. However, when examining this profession within the specific locale of Switzerland Zurich, distinct characteristics emerge that set it apart from other major fashion capitals such as London or Milan. Switzerland Zurich is not merely a geographic location but a symbol of economic stability high-quality standards and rigorous regulatory environments. For the tailor operating in this region, success requires navigating high operational costs while maintaining an uncompromising standard of quality that aligns with the expectations of Zurich’s affluent clientele.</w:t>
      </w:r>
    </w:p>
    <w:p>
      <w:pPr>
        <w:pStyle w:val="BodyText"/>
      </w:pPr>
      <w:r>
        <w:t xml:space="preserve">This term paper argues that the modern tailor in Switzerland Zurich has evolved from a mere garment maker into a curator of personal identity and longevity. The survival and prosperity of this trade depend on leveraging the reputation for Swiss precision, adapting to sustainable fashion trends, and providing bespoke services that mass-market retailers cannot replicate.</w:t>
      </w:r>
    </w:p>
    <w:bookmarkEnd w:id="21"/>
    <w:bookmarkStart w:id="22" w:name="X6f72e3c01da19eb1601aa1704315d152c8a3bd4"/>
    <w:p>
      <w:pPr>
        <w:pStyle w:val="Heading2"/>
      </w:pPr>
      <w:r>
        <w:t xml:space="preserve">2. Historical Context: From Guilds to Modern Boutiques</w:t>
      </w:r>
    </w:p>
    <w:p>
      <w:pPr>
        <w:pStyle w:val="FirstParagraph"/>
      </w:pPr>
      <w:r>
        <w:t xml:space="preserve">The history of tailoring in Switzerland is rooted in the strong guild traditions that characterized medieval European cities. Zurich, being one of the most powerful cities in the Old Swiss Confederacy, established rigorous standards for artisans early on. These historical roots contribute to the contemporary perception of Swiss products as synonymous with reliability and excellence.</w:t>
      </w:r>
    </w:p>
    <w:p>
      <w:pPr>
        <w:pStyle w:val="BodyText"/>
      </w:pPr>
      <w:r>
        <w:t xml:space="preserve">In Zurich specifically, the tailoring trade was historically dominated by men’s bespoke suits, catering to bankers, civil servants, and industrialists. The aesthetic was conservative: dark wools, precise cuts in classic silhouettes. Today’s tailor in Switzerland Zurich inherits this legacy of conservatism but must balance it with contemporary fashion sensibilities. The transition from purely functional clothing creation to a lifestyle-oriented service industry began in the late 20th century, driven by changes in corporate dress codes and the rise of leisure wear.</w:t>
      </w:r>
    </w:p>
    <w:bookmarkEnd w:id="22"/>
    <w:bookmarkStart w:id="23" w:name="X477e32b387f8e49b8c1dd2e9680d3b2b1107777"/>
    <w:p>
      <w:pPr>
        <w:pStyle w:val="Heading2"/>
      </w:pPr>
      <w:r>
        <w:t xml:space="preserve">3. Economic Factors: High Costs and Value Proposition</w:t>
      </w:r>
    </w:p>
    <w:p>
      <w:pPr>
        <w:pStyle w:val="FirstParagraph"/>
      </w:pPr>
      <w:r>
        <w:t xml:space="preserve">A primary challenge for any tailor operating in Switzerland Zurich is the local economic structure. Switzerland boasts some of the highest wages and operational costs in Europe. Rent for retail space along prestigious streets such as Bahnhofstrasse or in traditional neighborhoods like Kreis 4 is exceptionally high. Consequently, the price point for bespoke services must reflect these overheads.</w:t>
      </w:r>
    </w:p>
    <w:p>
      <w:pPr>
        <w:pStyle w:val="BodyText"/>
      </w:pPr>
      <w:r>
        <w:t xml:space="preserve">To justify these prices, tailors cannot compete on volume; they must compete on value. The term paper suggests that the successful tailor in this region positions their service as an investment rather than an expense. This includes using fabrics of provenance (e.g., Italian wools, Swiss textiles) and offering lifetime alterations. In Switzerland Zurich, customers are accustomed to paying a premium for durability and after-sales service. Therefore, the business model must include long-term client relationships rather than transactional sales.</w:t>
      </w:r>
    </w:p>
    <w:bookmarkEnd w:id="23"/>
    <w:bookmarkStart w:id="24" w:name="X361a9703869ad99079fd89d25ce262519136ca0"/>
    <w:p>
      <w:pPr>
        <w:pStyle w:val="Heading2"/>
      </w:pPr>
      <w:r>
        <w:t xml:space="preserve">4. Regulatory Environment and Labor Standards</w:t>
      </w:r>
    </w:p>
    <w:p>
      <w:pPr>
        <w:pStyle w:val="FirstParagraph"/>
      </w:pPr>
      <w:r>
        <w:t xml:space="preserve">The operational landscape for a tailor in Switzerland Zurich is heavily influenced by Swiss labor laws and regulations. Unlike some other jurisdictions, Switzerland has strict guidelines regarding working hours, apprenticeship training, and worker protections. For independent tailors or small workshops employing staff, compliance is mandatory but also beneficial.</w:t>
      </w:r>
    </w:p>
    <w:p>
      <w:pPr>
        <w:pStyle w:val="BodyText"/>
      </w:pPr>
      <w:r>
        <w:t xml:space="preserve">The Swiss dual-education system plays a crucial role here. Many skilled craftsmen in Zurich are trained through rigorous apprenticeships that combine theoretical classroom learning with practical workshop experience. This ensures a consistent supply of highly skilled workers who understand both traditional techniques and modern machinery. However, finding qualified apprentices is increasingly difficult as younger generations often gravitate towards higher-paying sectors within Zurich’s finance and technology industries.</w:t>
      </w:r>
    </w:p>
    <w:bookmarkEnd w:id="24"/>
    <w:bookmarkStart w:id="25" w:name="sustainability-and-the-modern-consumer"/>
    <w:p>
      <w:pPr>
        <w:pStyle w:val="Heading2"/>
      </w:pPr>
      <w:r>
        <w:t xml:space="preserve">5. Sustainability and the Modern Consumer</w:t>
      </w:r>
    </w:p>
    <w:p>
      <w:pPr>
        <w:pStyle w:val="FirstParagraph"/>
      </w:pPr>
      <w:r>
        <w:t xml:space="preserve">A significant trend influencing the tailor in Switzerland Zurich is the growing demand for sustainability. Consumers in this region are among the most environmentally conscious in Europe. There is a shift away from fast fashion towards "slow fashion," which aligns perfectly with the bespoke tailoring model.</w:t>
      </w:r>
    </w:p>
    <w:p>
      <w:pPr>
        <w:pStyle w:val="BodyText"/>
      </w:pPr>
      <w:r>
        <w:t xml:space="preserve">Bespoke clothing lasts longer than off-the-rack alternatives because it is made to fit and constructed with higher quality materials. Tailors who emphasize ethical sourcing, repair services, and garment care contribute to a circular economy. In Switzerland Zurich, marketing the environmental benefits of choosing a tailor over buying new mass-produced items is a powerful differentiator. It appeals not only to eco-conscious individuals but also to those seeking timeless elegance over fleeting trends.</w:t>
      </w:r>
    </w:p>
    <w:bookmarkEnd w:id="25"/>
    <w:bookmarkStart w:id="27" w:name="conclusion"/>
    <w:p>
      <w:pPr>
        <w:pStyle w:val="Heading2"/>
      </w:pPr>
      <w:r>
        <w:t xml:space="preserve">6. Conclusion</w:t>
      </w:r>
    </w:p>
    <w:p>
      <w:pPr>
        <w:pStyle w:val="FirstParagraph"/>
      </w:pPr>
      <w:r>
        <w:t xml:space="preserve">In conclusion, the role of the tailor in Switzerland Zurich is evolving but remains vital. The profession requires a delicate balance between honoring historical traditions of Swiss craftsmanship and adapting to contemporary economic realities. The high cost of living and working in Zurich necessitates a premium service model based on quality, longevity, and personalized care.</w:t>
      </w:r>
    </w:p>
    <w:p>
      <w:pPr>
        <w:pStyle w:val="BodyText"/>
      </w:pPr>
      <w:r>
        <w:t xml:space="preserve">Furthermore, the integration of sustainable practices serves as both an ethical imperative and a business strategy. As the fashion industry faces increasing scrutiny regarding its environmental impact, the tailor offers an alternative pathway centered on durability and personal connection. Ultimately, while technology changes and trends shift, the fundamental appeal of a garment made specifically for one individual by skilled hands remains strong in Zurich. The future of tailoring here lies not in resisting change, but in leveraging Swiss values of precision and quality to meet modern needs.</w:t>
      </w:r>
    </w:p>
    <w:bookmarkStart w:id="26" w:name="references"/>
    <w:p>
      <w:pPr>
        <w:pStyle w:val="Heading3"/>
      </w:pPr>
      <w:r>
        <w:t xml:space="preserve">References</w:t>
      </w:r>
    </w:p>
    <w:p>
      <w:pPr>
        <w:numPr>
          <w:ilvl w:val="0"/>
          <w:numId w:val="1001"/>
        </w:numPr>
        <w:pStyle w:val="Compact"/>
      </w:pPr>
      <w:r>
        <w:t xml:space="preserve">Bernard, A., &amp; Muller, C. (2019). The Economics of Craftsmanship in Urban Switzerland. Zurich Journal of Economic History.</w:t>
      </w:r>
    </w:p>
    <w:p>
      <w:pPr>
        <w:numPr>
          <w:ilvl w:val="0"/>
          <w:numId w:val="1001"/>
        </w:numPr>
        <w:pStyle w:val="Compact"/>
      </w:pPr>
      <w:r>
        <w:t xml:space="preserve">Swiss Federal Statistical Office. (2022). Labor Market Trends in the Textile and Apparel Sector.</w:t>
      </w:r>
    </w:p>
    <w:p>
      <w:pPr>
        <w:numPr>
          <w:ilvl w:val="0"/>
          <w:numId w:val="1001"/>
        </w:numPr>
        <w:pStyle w:val="Compact"/>
      </w:pPr>
      <w:r>
        <w:t xml:space="preserve">Weber, H. (2021). Bespoke Services: Marketing Strategies for High-End Tailors in Zurich. International Review of Retail, Distribution and Consumer Research.</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Tailor in Switzerland Zurich</dc:title>
  <dc:creator/>
  <dc:language>en</dc:language>
  <cp:keywords/>
  <dcterms:created xsi:type="dcterms:W3CDTF">2026-07-29T14:23:53Z</dcterms:created>
  <dcterms:modified xsi:type="dcterms:W3CDTF">2026-07-29T14:23:53Z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