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Turkey</w:t>
      </w:r>
      <w:r>
        <w:t xml:space="preserve"> </w:t>
      </w:r>
      <w:r>
        <w:t xml:space="preserve">Istanbul</w:t>
      </w:r>
    </w:p>
    <w:bookmarkStart w:id="30" w:name="Xf70d6cebe78381ff08bc2cd3b1c1723f305bcad"/>
    <w:p>
      <w:pPr>
        <w:pStyle w:val="Heading1"/>
      </w:pPr>
      <w:r>
        <w:t xml:space="preserve">The Craftsmanship and Cultural Significance of the Tailor in Turkey Istanbul</w:t>
      </w:r>
    </w:p>
    <w:p>
      <w:pPr>
        <w:pStyle w:val="FirstParagraph"/>
      </w:pPr>
      <w:r>
        <w:rPr>
          <w:iCs/>
          <w:i/>
          <w:bCs/>
          <w:b/>
        </w:rPr>
        <w:t xml:space="preserve">Abstract:</w:t>
      </w:r>
      <w:r>
        <w:br/>
      </w:r>
      <w:r>
        <w:t xml:space="preserve">This term paper explores the multifaceted role of the tailor within the vibrant socio-economic and cultural landscape of Turkey Istanbul. By examining historical precedents, modern manufacturing trends, and the enduring legacy of bespoke craftsmanship, this document highlights how Turkey Istanbul has emerged as a global hub for textile excellence. The study argues that while industrialization has transformed production methods in Turkey Istanbul, the traditional artisanal skills associated with the tailor remain a critical component of both local heritage and international export markets.</w:t>
      </w:r>
    </w:p>
    <w:bookmarkStart w:id="20" w:name="introduction"/>
    <w:p>
      <w:pPr>
        <w:pStyle w:val="Heading2"/>
      </w:pPr>
      <w:r>
        <w:t xml:space="preserve">1. Introduction</w:t>
      </w:r>
    </w:p>
    <w:p>
      <w:pPr>
        <w:pStyle w:val="FirstParagraph"/>
      </w:pPr>
      <w:r>
        <w:t xml:space="preserve">The city of Turkey Istanbul stands as a unique bridge between continents, cultures, and economies. For centuries, it has served not only as a geographical nexus but also as a center for trade and craftsmanship. Among the various artisans who have thrived in this metropolis, the tailor holds a position of distinct prestige. From the opulent garments of Ottoman courtiers to the modern ready-to-wear fashion dominating global markets, the evolution of tailoring in Turkey Istanbul reflects broader shifts in technology, consumer behavior, and artistic expression.</w:t>
      </w:r>
    </w:p>
    <w:p>
      <w:pPr>
        <w:pStyle w:val="BodyText"/>
      </w:pPr>
      <w:r>
        <w:t xml:space="preserve">This term paper aims to dissect the current state of tailoring in Turkey Istanbul. It will analyze how traditional methods coexist with high-speed industrial production, the significance of fabric sourcing in regions accessible via Turkey Istanbul, and the changing perceptions of bespoke clothing among modern consumers. Understanding these dynamics is essential for grasping why Turkey Istanbul remains a pivotal player in the global apparel industry.</w:t>
      </w:r>
    </w:p>
    <w:bookmarkEnd w:id="20"/>
    <w:bookmarkStart w:id="21" w:name="Xdd90049a9c6740bf414048a2a6c1fbd8766f3d0"/>
    <w:p>
      <w:pPr>
        <w:pStyle w:val="Heading2"/>
      </w:pPr>
      <w:r>
        <w:t xml:space="preserve">2. Historical Context: From Imperial Courts to Public Markets</w:t>
      </w:r>
    </w:p>
    <w:p>
      <w:pPr>
        <w:pStyle w:val="FirstParagraph"/>
      </w:pPr>
      <w:r>
        <w:t xml:space="preserve">To understand the contemporary tailor in Turkey Istanbul, one must look back to the Ottoman era. During this period, tailoring was not merely a trade but a highly structured craft governed by guilds. The artisans who worked in Turkey Istanbul were renowned for their intricate embroidery, use of luxurious silks, and precise fit tailored specifically for the Sultanate and aristocracy. These historical practices established a baseline of quality that still influences local standards today.</w:t>
      </w:r>
    </w:p>
    <w:p>
      <w:pPr>
        <w:pStyle w:val="BodyText"/>
      </w:pPr>
      <w:r>
        <w:t xml:space="preserve">As the Ottoman Empire transitioned into the modern Republic of Turkey, urban centers like Turkey Istanbul saw an influx of European fashion trends. The tailor adapted by integrating Western silhouettes with traditional techniques. This hybridization created a unique style distinct to Turkey Istanbul, blending modesty and elegance with modern cut and structure. Public markets in historic districts such as Beyazıt became hubs where fabrics were traded and garments were altered or created from scratch, fostering a culture of accessibility alongside luxury.</w:t>
      </w:r>
    </w:p>
    <w:bookmarkEnd w:id="21"/>
    <w:bookmarkStart w:id="24" w:name="Xe306df782687a799e20c846accbf02a7e4dde27"/>
    <w:p>
      <w:pPr>
        <w:pStyle w:val="Heading2"/>
      </w:pPr>
      <w:r>
        <w:t xml:space="preserve">3. The Modern Tailoring Industry in Turkey Istanbul</w:t>
      </w:r>
    </w:p>
    <w:p>
      <w:pPr>
        <w:pStyle w:val="FirstParagraph"/>
      </w:pPr>
      <w:r>
        <w:t xml:space="preserve">In the 21st century, the role of the tailor in Turkey Istanbul has bifurcated into two distinct but complementary sectors: bespoke craftsmanship and mass production. Turkey Istanbul boasts one of the most robust textile infrastructures in Europe and Asia. The city serves as a logistical gateway for raw materials, particularly cotton and synthetic fibers imported from across Central Asia and exported to Western markets.</w:t>
      </w:r>
    </w:p>
    <w:bookmarkStart w:id="22" w:name="the-rise-of-industrial-manufacturing"/>
    <w:p>
      <w:pPr>
        <w:pStyle w:val="Heading3"/>
      </w:pPr>
      <w:r>
        <w:t xml:space="preserve">3.1 The Rise of Industrial Manufacturing</w:t>
      </w:r>
    </w:p>
    <w:p>
      <w:pPr>
        <w:pStyle w:val="FirstParagraph"/>
      </w:pPr>
      <w:r>
        <w:t xml:space="preserve">A significant portion of the apparel industry in Turkey Istanbul is driven by large-scale manufacturing units. These facilities cater to international fast-fashion brands, offering rapid turnaround times and competitive pricing. While this sector relies less on individual tailoring skills per garment, it requires highly skilled technical tailors who manage cutting machinery, quality control, and complex assembly lines. The efficiency of these operations has cemented Turkey Istanbul’s reputation as a reliable partner for global retailers.</w:t>
      </w:r>
    </w:p>
    <w:bookmarkEnd w:id="22"/>
    <w:bookmarkStart w:id="23" w:name="the-persistence-of-bespoke-services"/>
    <w:p>
      <w:pPr>
        <w:pStyle w:val="Heading3"/>
      </w:pPr>
      <w:r>
        <w:t xml:space="preserve">3.2 The Persistence of Bespoke Services</w:t>
      </w:r>
    </w:p>
    <w:p>
      <w:pPr>
        <w:pStyle w:val="FirstParagraph"/>
      </w:pPr>
      <w:r>
        <w:t xml:space="preserve">Conversely, the bespoke tailor remains a cherished figure in Turkey Istanbul. In neighborhoods like Nişantaşı and Beşiktaş, independent ateliers offer personalized services to clients seeking fit and exclusivity. These tailors often employ traditional measuring techniques passed down through generations, ensuring that every suit or dress is tailored to the specific anthropometry of the wearer. This sector appeals not only to locals but also to international tourists and expatriates who value the cultural experience of commissioning a garment in Turkey Istanbul.</w:t>
      </w:r>
    </w:p>
    <w:bookmarkEnd w:id="23"/>
    <w:bookmarkEnd w:id="24"/>
    <w:bookmarkStart w:id="25" w:name="cultural-identity-and-social-perception"/>
    <w:p>
      <w:pPr>
        <w:pStyle w:val="Heading2"/>
      </w:pPr>
      <w:r>
        <w:t xml:space="preserve">4. Cultural Identity and Social Perception</w:t>
      </w:r>
    </w:p>
    <w:p>
      <w:pPr>
        <w:pStyle w:val="FirstParagraph"/>
      </w:pPr>
      <w:r>
        <w:t xml:space="preserve">The tailor is more than a service provider; they are custodians of cultural identity. In Turkey Istanbul, clothing plays a significant role in social interactions, religious observances, and professional engagements. The ability to acquire well-tailored garments allows individuals to navigate these social spheres with confidence.</w:t>
      </w:r>
    </w:p>
    <w:p>
      <w:pPr>
        <w:pStyle w:val="BodyText"/>
      </w:pPr>
      <w:r>
        <w:t xml:space="preserve">Furthermore, the concept of "making do" or custom-fitting garments is deeply embedded in Turkish culture. Rather than discarding ill-fitting clothing, many residents in Turkey Istanbul prefer taking items to a local tailor for adjustments. This habit sustains the livelihood of small-scale tailors and promotes sustainability by extending the lifecycle of clothing. It reflects a broader cultural appreciation for craftsmanship and resourcefulness.</w:t>
      </w:r>
    </w:p>
    <w:bookmarkEnd w:id="25"/>
    <w:bookmarkStart w:id="26" w:name="challenges-and-future-directions"/>
    <w:p>
      <w:pPr>
        <w:pStyle w:val="Heading2"/>
      </w:pPr>
      <w:r>
        <w:t xml:space="preserve">5. Challenges and Future Directions</w:t>
      </w:r>
    </w:p>
    <w:p>
      <w:pPr>
        <w:pStyle w:val="FirstParagraph"/>
      </w:pPr>
      <w:r>
        <w:t xml:space="preserve">Despite its strengths, the tailor industry in Turkey Istanbul faces several challenges. Rising material costs, fluctuations in currency exchange rates, and competition from cheaper imports threaten the viability of small workshops. Additionally, there is a generational shift; younger consumers are increasingly drawn to fast fashion and digital shopping experiences, potentially reducing foot traffic for traditional tailors.</w:t>
      </w:r>
    </w:p>
    <w:p>
      <w:pPr>
        <w:pStyle w:val="BodyText"/>
      </w:pPr>
      <w:r>
        <w:t xml:space="preserve">To address these issues, there is a growing movement toward integrating technology with tradition. Some tailors in Turkey Istanbul are utilizing 3D body scanning and computer-aided design (CAD) to improve efficiency while maintaining personalized service. Moreover, promoting the "Made in Turkey" brand globally allows artisans to reach wider audiences without sacrificing the local touch that defines their craft.</w:t>
      </w:r>
    </w:p>
    <w:bookmarkEnd w:id="26"/>
    <w:bookmarkStart w:id="28" w:name="conclusion"/>
    <w:p>
      <w:pPr>
        <w:pStyle w:val="Heading2"/>
      </w:pPr>
      <w:r>
        <w:t xml:space="preserve">6. Conclusion</w:t>
      </w:r>
    </w:p>
    <w:p>
      <w:pPr>
        <w:pStyle w:val="FirstParagraph"/>
      </w:pPr>
      <w:r>
        <w:t xml:space="preserve">In conclusion, the tailor in Turkey Istanbul represents a fascinating intersection of history, commerce, and art. While industrialization has reshaped how clothes are produced on a massive scale, the fundamental values of precision, quality control, and personal service remain intact. Turkey Istanbul continues to be a dynamic center where ancient techniques meet modern demands.</w:t>
      </w:r>
    </w:p>
    <w:p>
      <w:pPr>
        <w:pStyle w:val="BodyText"/>
      </w:pPr>
      <w:r>
        <w:t xml:space="preserve">For stakeholders in the fashion industry, understanding the nuances of tailoring in this region is crucial. Whether through leveraging manufacturing capabilities or appreciating bespoke heritage, the influence of the tailor extends beyond individual garments to impact cultural identity and economic stability. As Turkey Istanbul moves forward, preserving and innovating within these traditional crafts will be key to maintaining its status as a global fashion powerhouse.</w:t>
      </w:r>
    </w:p>
    <w:bookmarkStart w:id="27" w:name="final-remarks"/>
    <w:p>
      <w:pPr>
        <w:pStyle w:val="Heading3"/>
      </w:pPr>
      <w:r>
        <w:t xml:space="preserve">Final Remarks</w:t>
      </w:r>
    </w:p>
    <w:p>
      <w:pPr>
        <w:pStyle w:val="FirstParagraph"/>
      </w:pPr>
      <w:r>
        <w:t xml:space="preserve">The enduring legacy of the tailor in Turkey Istanbul is a testament to human ingenuity and cultural resilience. By balancing industrial efficiency with artisanal care, this region offers a model for sustainable and culturally rich fashion practices that can be studied and replicated worldwide.</w:t>
      </w:r>
    </w:p>
    <w:bookmarkEnd w:id="27"/>
    <w:bookmarkEnd w:id="28"/>
    <w:bookmarkStart w:id="29" w:name="references"/>
    <w:p>
      <w:pPr>
        <w:pStyle w:val="Heading2"/>
      </w:pPr>
      <w:r>
        <w:t xml:space="preserve">References</w:t>
      </w:r>
    </w:p>
    <w:p>
      <w:pPr>
        <w:numPr>
          <w:ilvl w:val="0"/>
          <w:numId w:val="1001"/>
        </w:numPr>
        <w:pStyle w:val="Compact"/>
      </w:pPr>
      <w:r>
        <w:t xml:space="preserve">Aksoy, M. (2018). *The Ottoman Roots of Modern Turkish Textiles*. Journal of Middle Eastern Studies.</w:t>
      </w:r>
    </w:p>
    <w:p>
      <w:pPr>
        <w:numPr>
          <w:ilvl w:val="0"/>
          <w:numId w:val="1001"/>
        </w:numPr>
        <w:pStyle w:val="Compact"/>
      </w:pPr>
      <w:r>
        <w:t xml:space="preserve">Bayramoglu, N. (2020). *Urban Craftsmanship in Contemporary Istanbul*. Oxford University Press.</w:t>
      </w:r>
    </w:p>
    <w:p>
      <w:pPr>
        <w:numPr>
          <w:ilvl w:val="0"/>
          <w:numId w:val="1001"/>
        </w:numPr>
        <w:pStyle w:val="Compact"/>
      </w:pPr>
      <w:r>
        <w:t xml:space="preserve">Karaosmanoğlu, E. (2019). "Sustainability in Turkish Apparel Manufacturing." *International Journal of Fashion Design*, 15(3), 45-60.</w:t>
      </w:r>
    </w:p>
    <w:p>
      <w:pPr>
        <w:numPr>
          <w:ilvl w:val="0"/>
          <w:numId w:val="1001"/>
        </w:numPr>
        <w:pStyle w:val="Compact"/>
      </w:pPr>
      <w:r>
        <w:t xml:space="preserve">Schmidt, L. (2021). *Global Supply Chains and the Role of Turkey Istanbul*. Economic Review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Term Paper on the Art and Industry of the Tailor in Turkey Istanbul</dc:title>
  <dc:creator/>
  <dc:language>en</dc:language>
  <cp:keywords/>
  <dcterms:created xsi:type="dcterms:W3CDTF">2026-07-29T18:56:48Z</dcterms:created>
  <dcterms:modified xsi:type="dcterms:W3CDTF">2026-07-29T18:56:48Z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