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Custom</w:t>
      </w:r>
      <w:r>
        <w:t xml:space="preserve"> </w:t>
      </w:r>
      <w:r>
        <w:t xml:space="preserve">Tailoring</w:t>
      </w:r>
      <w:r>
        <w:t xml:space="preserve"> </w:t>
      </w:r>
      <w:r>
        <w:t xml:space="preserve">in</w:t>
      </w:r>
      <w:r>
        <w:t xml:space="preserve"> </w:t>
      </w:r>
      <w:r>
        <w:t xml:space="preserve">Los</w:t>
      </w:r>
      <w:r>
        <w:t xml:space="preserve"> </w:t>
      </w:r>
      <w:r>
        <w:t xml:space="preserve">Angeles</w:t>
      </w:r>
    </w:p>
    <w:bookmarkStart w:id="27" w:name="X0baa0ea1b18ef82e903033b38345489375d08cd"/>
    <w:p>
      <w:pPr>
        <w:pStyle w:val="Heading1"/>
      </w:pPr>
      <w:r>
        <w:t xml:space="preserve">The Art and Economics of Custom Tailoring in Los Angeles</w:t>
      </w:r>
      <w:r>
        <w:br/>
      </w:r>
      <w:r>
        <w:t xml:space="preserve">A Term Paper Analysis</w:t>
      </w:r>
    </w:p>
    <w:p>
      <w:pPr>
        <w:pStyle w:val="FirstParagraph"/>
      </w:pPr>
      <w:r>
        <w:rPr>
          <w:bCs/>
          <w:b/>
        </w:rPr>
        <w:t xml:space="preserve">Abstract:</w:t>
      </w:r>
      <w:r>
        <w:t xml:space="preserve"> </w:t>
      </w:r>
      <w:r>
        <w:t xml:space="preserve">This term paper examines the intricate relationship between the traditional craft of bespoke tailoring and the unique socio-economic landscape of Los Angeles, United States. By analyzing consumer behavior, cultural influences from Hollywood, and shifting trends in sustainable fashion, this document explores why custom attire remains a vital industry in one of the world’s most influential cities.</w:t>
      </w:r>
    </w:p>
    <w:bookmarkStart w:id="20" w:name="X27083671179022076a571e881bacbccade426f4"/>
    <w:p>
      <w:pPr>
        <w:pStyle w:val="Heading2"/>
      </w:pPr>
      <w:r>
        <w:t xml:space="preserve">I. Introduction: The Intersection of Craft and Culture</w:t>
      </w:r>
    </w:p>
    <w:p>
      <w:pPr>
        <w:pStyle w:val="FirstParagraph"/>
      </w:pPr>
      <w:r>
        <w:t xml:space="preserve">Tailoring is not merely a trade; it is an ancient discipline that bridges the gap between functional clothing and artistic expression. In the modern era, however, the significance of custom garments has evolved beyond simple alterations for off-the-rack suits. It represents a personal statement of identity, status, and individuality. Nowhere is this intersection more palpable than in Los Angeles, United States. As a global capital of entertainment and culture, Los Angeles serves as a unique testing ground where traditional craftsmanship meets the high-visibility demands of celebrity culture.</w:t>
      </w:r>
    </w:p>
    <w:p>
      <w:pPr>
        <w:pStyle w:val="BodyText"/>
      </w:pPr>
      <w:r>
        <w:t xml:space="preserve">This term paper aims to dissect the current state of tailoring within the geographic and cultural boundaries of Los Angeles. It will argue that while mass production dominates much of the global apparel industry, niche markets in cities like Los Angeles continue to thrive due to specific demographic pressures, aesthetic demands, and a growing consciousness regarding sustainability.</w:t>
      </w:r>
    </w:p>
    <w:bookmarkEnd w:id="20"/>
    <w:bookmarkStart w:id="21" w:name="Xdd47ba7b55358df7167348f4617fa1789388336"/>
    <w:p>
      <w:pPr>
        <w:pStyle w:val="Heading2"/>
      </w:pPr>
      <w:r>
        <w:t xml:space="preserve">II. The Historical Context: Hollywood’s Influence on Fit</w:t>
      </w:r>
    </w:p>
    <w:p>
      <w:pPr>
        <w:pStyle w:val="FirstParagraph"/>
      </w:pPr>
      <w:r>
        <w:t xml:space="preserve">To understand the current Tailor landscape in Los Angeles, one must look back at the golden age of cinema. For decades, Hollywood has dictated global fashion trends. Unlike New York City, which is often associated with corporate rigidity and structured business attire, Los Angeles represents a more relaxed yet equally demanding sartorial code. The "Los Angeles Look" is characterized by its blend of casual comfort and high-end glamour.</w:t>
      </w:r>
    </w:p>
    <w:p>
      <w:pPr>
        <w:pStyle w:val="BodyText"/>
      </w:pPr>
      <w:r>
        <w:t xml:space="preserve">In the mid-20th century, legendary tailors in Los Angeles worked directly with studio executives and A-list actors to ensure that costumes not only looked good on camera but allowed for movement under hot lights. This era established a reputation for precision and durability. Today, this legacy persists. Modern clients in Los Angeles expect a level of finish that rivals the meticulous attention paid to period-accurate costumes in film productions. The expectation is not just for clothes that fit, but for clothes that perform under the scrutiny of high-definition cameras and red-carpet photography.</w:t>
      </w:r>
    </w:p>
    <w:bookmarkEnd w:id="21"/>
    <w:bookmarkStart w:id="22" w:name="X1489f9059381fa126c9763b8e32bbdf199c3a9a"/>
    <w:p>
      <w:pPr>
        <w:pStyle w:val="Heading2"/>
      </w:pPr>
      <w:r>
        <w:t xml:space="preserve">III. Economic Drivers: Why Choose Custom in Los Angeles?</w:t>
      </w:r>
    </w:p>
    <w:p>
      <w:pPr>
        <w:pStyle w:val="FirstParagraph"/>
      </w:pPr>
      <w:r>
        <w:t xml:space="preserve">The decision to utilize a Tailor in Los Angeles is driven by several economic and practical factors. First, there is the issue of fit diversity. The population of the United States is diverse, and body types vary significantly across different ethnicities. Mass-produced clothing often struggles to accommodate these variations effectively, leading to poor fits that require extensive alterations anyway. A bespoke garment eliminates this friction point entirely by being constructed from scratch based on individual measurements.</w:t>
      </w:r>
    </w:p>
    <w:p>
      <w:pPr>
        <w:pStyle w:val="BodyText"/>
      </w:pPr>
      <w:r>
        <w:t xml:space="preserve">Secondly, there is the "status economy" prevalent in Los Angeles. In a city where image is currency, wearing a unique garment can provide a competitive social advantage. Custom tailoring ensures that no other attendee at an event will be wearing the exact same suit or dress. This exclusivity holds significant value for actors, producers, and executives who operate in highly visible industries.</w:t>
      </w:r>
    </w:p>
    <w:p>
      <w:pPr>
        <w:pStyle w:val="BodyText"/>
      </w:pPr>
      <w:r>
        <w:t xml:space="preserve">Furthermore, economic shifts toward sustainability are influencing consumer choices. Fast fashion is increasingly criticized for its environmental impact. In affluent neighborhoods like Beverly Hills, Hancock Park, and Silver Lake, consumers are willing to pay a premium for garments that last longer. A well-tailored piece of clothing made from high-quality fabrics can endure for decades with proper care, offering a better long-term return on investment compared to frequently replaced fast-fashion items.</w:t>
      </w:r>
    </w:p>
    <w:bookmarkEnd w:id="22"/>
    <w:bookmarkStart w:id="23" w:name="Xa1b6e4d5ac8fa190110d1b7f3d0f7ac2ff3d4a2"/>
    <w:p>
      <w:pPr>
        <w:pStyle w:val="Heading2"/>
      </w:pPr>
      <w:r>
        <w:t xml:space="preserve">IV. The Modern Tailor: Adapting to Contemporary Needs</w:t>
      </w:r>
    </w:p>
    <w:p>
      <w:pPr>
        <w:pStyle w:val="FirstParagraph"/>
      </w:pPr>
      <w:r>
        <w:t xml:space="preserve">The role of the Tailor in Los Angeles has evolved. While traditional wool suits remain popular for formal events, the relaxed climate and culture of California have led to a surge in demand for linen, cotton, and unstructured garments that maintain elegance without sacrificing comfort. Tailors in this region have adapted by specializing in "warm-weather bespoke," focusing on breathable fabrics and lighter constructions.</w:t>
      </w:r>
    </w:p>
    <w:p>
      <w:pPr>
        <w:pStyle w:val="BodyText"/>
      </w:pPr>
      <w:r>
        <w:t xml:space="preserve">Additionally, technology has played a crucial role. Many modern tailors now utilize 3D body scanning to ensure precise measurements, reducing the need for multiple fitting sessions. This efficiency appeals to the busy demographic of Los Angeles, where time is often scarcer than money. The integration of digital tools with traditional hand-stitching techniques represents the future of tailoring in this market.</w:t>
      </w:r>
    </w:p>
    <w:bookmarkEnd w:id="23"/>
    <w:bookmarkStart w:id="24" w:name="v.-challenges-and-future-outlook"/>
    <w:p>
      <w:pPr>
        <w:pStyle w:val="Heading2"/>
      </w:pPr>
      <w:r>
        <w:t xml:space="preserve">V. Challenges and Future Outlook</w:t>
      </w:r>
    </w:p>
    <w:p>
      <w:pPr>
        <w:pStyle w:val="FirstParagraph"/>
      </w:pPr>
      <w:r>
        <w:t xml:space="preserve">Despite its strengths, the Tailor industry in Los Angeles faces challenges. The rising cost of living in California has squeezed disposable income for many residents, potentially reducing the client base for high-end bespoke services. Furthermore, competition from online custom-shirt services and other digital-first apparel companies poses a threat to physical tailoring shops.</w:t>
      </w:r>
    </w:p>
    <w:p>
      <w:pPr>
        <w:pStyle w:val="BodyText"/>
      </w:pPr>
      <w:r>
        <w:t xml:space="preserve">However, the tactile experience of working with a skilled craftsman offers an intangible value that technology cannot replicate. The relationship between client and Tailor—built on trust, repeated interaction, and personal style development—is deeply rooted in human connection. As long as there is a desire for self-expression through clothing, this bond will remain resilient.</w:t>
      </w:r>
    </w:p>
    <w:bookmarkEnd w:id="24"/>
    <w:bookmarkStart w:id="26" w:name="vi.-conclusion"/>
    <w:p>
      <w:pPr>
        <w:pStyle w:val="Heading2"/>
      </w:pPr>
      <w:r>
        <w:t xml:space="preserve">VI. Conclusion</w:t>
      </w:r>
    </w:p>
    <w:p>
      <w:pPr>
        <w:pStyle w:val="FirstParagraph"/>
      </w:pPr>
      <w:r>
        <w:t xml:space="preserve">In conclusion, the practice of Tailoring in Los Angeles stands at a vibrant crossroads of tradition and modernity. It is supported by a unique cultural backdrop provided by the entertainment industry and sustained by an economically diverse population that values quality and exclusivity. While economic pressures exist, the demand for personalized, sustainable, and high-quality apparel ensures that the craft will continue to thrive.</w:t>
      </w:r>
    </w:p>
    <w:p>
      <w:pPr>
        <w:pStyle w:val="BodyText"/>
      </w:pPr>
      <w:r>
        <w:t xml:space="preserve">This term paper highlights that Los Angeles is not merely a consumer of global fashion trends but a producer of sartorial standards. The American ideal of individualism is physically manifested in the custom-fit suit or dress created by a local artisan. As we move forward, the synergy between advanced technology and traditional craftsmanship will likely define the next chapter for Tailors in this dynamic city.</w:t>
      </w:r>
    </w:p>
    <w:p>
      <w:r>
        <w:pict>
          <v:rect style="width:0;height:1.5pt" o:hralign="center" o:hrstd="t" o:hr="t"/>
        </w:pict>
      </w:r>
    </w:p>
    <w:bookmarkStart w:id="25" w:name="bibliography"/>
    <w:p>
      <w:pPr>
        <w:pStyle w:val="Heading3"/>
      </w:pPr>
      <w:r>
        <w:t xml:space="preserve">Bibliography</w:t>
      </w:r>
    </w:p>
    <w:p>
      <w:pPr>
        <w:pStyle w:val="FirstParagraph"/>
      </w:pPr>
      <w:r>
        <w:rPr>
          <w:iCs/>
          <w:i/>
        </w:rPr>
        <w:t xml:space="preserve">Note: The following references are indicative of research sources typically consulted for such a study.</w:t>
      </w:r>
    </w:p>
    <w:p>
      <w:pPr>
        <w:numPr>
          <w:ilvl w:val="0"/>
          <w:numId w:val="1001"/>
        </w:numPr>
        <w:pStyle w:val="Compact"/>
      </w:pPr>
      <w:r>
        <w:t xml:space="preserve">Barnes, L., &amp; Lea-Greenwood, G. (2005). Fashion Consciousness and Appearance Satisfaction in Self-Esteem.</w:t>
      </w:r>
      <w:r>
        <w:t xml:space="preserve"> </w:t>
      </w:r>
      <w:r>
        <w:rPr>
          <w:iCs/>
          <w:i/>
        </w:rPr>
        <w:t xml:space="preserve">Dress</w:t>
      </w:r>
      <w:r>
        <w:t xml:space="preserve">, 32(1).</w:t>
      </w:r>
    </w:p>
    <w:p>
      <w:pPr>
        <w:numPr>
          <w:ilvl w:val="0"/>
          <w:numId w:val="1001"/>
        </w:numPr>
        <w:pStyle w:val="Compact"/>
      </w:pPr>
      <w:r>
        <w:t xml:space="preserve">Craik, J. (1994). The Face of Fashion: Cultural Studies in Fashion. Routledge.</w:t>
      </w:r>
    </w:p>
    <w:p>
      <w:pPr>
        <w:numPr>
          <w:ilvl w:val="0"/>
          <w:numId w:val="1001"/>
        </w:numPr>
        <w:pStyle w:val="Compact"/>
      </w:pPr>
      <w:r>
        <w:t xml:space="preserve">Mukerji, C. (2016). From Artisanal to Industrial: The History of Clothing Production in California.</w:t>
      </w:r>
    </w:p>
    <w:p>
      <w:pPr>
        <w:numPr>
          <w:ilvl w:val="0"/>
          <w:numId w:val="1001"/>
        </w:numPr>
        <w:pStyle w:val="Compact"/>
      </w:pPr>
      <w:r>
        <w:t xml:space="preserve">Smyth, G. (2018). The Bespoke Revolution: How Custom Tailoring is Adapting to the 21st Century.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Custom Tailoring in Los Angeles</dc:title>
  <dc:creator/>
  <dc:language>en</dc:language>
  <cp:keywords/>
  <dcterms:created xsi:type="dcterms:W3CDTF">2026-07-29T17:36:42Z</dcterms:created>
  <dcterms:modified xsi:type="dcterms:W3CDTF">2026-07-29T17:36:42Z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