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68ce916662e1856c4cb8016501cf3604a93300b"/>
    <w:p>
      <w:pPr>
        <w:pStyle w:val="Heading1"/>
      </w:pPr>
      <w:r>
        <w:rPr>
          <w:bCs/>
          <w:b/>
        </w:rPr>
        <w:t xml:space="preserve">Tailor to the Core:</w:t>
      </w:r>
      <w:r>
        <w:br/>
      </w:r>
      <w:r>
        <w:t xml:space="preserve">The Cultural, Economic, and Social Dynamics of Bespoke Tailoring in Vietnam Ho Chi Minh City</w:t>
      </w:r>
    </w:p>
    <w:p>
      <w:pPr>
        <w:pStyle w:val="FirstParagraph"/>
      </w:pPr>
      <w:r>
        <w:t xml:space="preserve">A Term Paper submitted in partial fulfillment of the requirements for Sociological and Economic Studies.</w:t>
      </w:r>
      <w:r>
        <w:br/>
      </w:r>
      <w:r>
        <w:t xml:space="preserve">Focus Region: Vietnam Ho Chi Minh City</w:t>
      </w:r>
      <w:r>
        <w:br/>
      </w:r>
      <w:r>
        <w:t xml:space="preserve">Subject Matter: The Art and Commerce of the Tailor</w:t>
      </w:r>
    </w:p>
    <w:bookmarkStart w:id="20" w:name="i.-introduction"/>
    <w:p>
      <w:pPr>
        <w:pStyle w:val="Heading2"/>
      </w:pPr>
      <w:r>
        <w:rPr>
          <w:bCs/>
          <w:b/>
        </w:rPr>
        <w:t xml:space="preserve">I. Introduction</w:t>
      </w:r>
    </w:p>
    <w:p>
      <w:pPr>
        <w:pStyle w:val="FirstParagraph"/>
      </w:pPr>
      <w:r>
        <w:t xml:space="preserve">In the bustling, vibrant heart of Southeast Asia lies Vietnam Ho Chi Minh City, a metropolis defined by its rapid modernization, colonial heritage, and dynamic cultural fusion. Within this urban landscape exists a service industry that has stood the test of time yet continuously evolves to meet contemporary demands: the tailor. This term paper explores the multifaceted role of the</w:t>
      </w:r>
      <w:r>
        <w:t xml:space="preserve"> </w:t>
      </w:r>
      <w:r>
        <w:rPr>
          <w:bCs/>
          <w:b/>
        </w:rPr>
        <w:t xml:space="preserve">Tailor</w:t>
      </w:r>
      <w:r>
        <w:t xml:space="preserve"> </w:t>
      </w:r>
      <w:r>
        <w:t xml:space="preserve">in Vietnam Ho Chi Minh City. It argues that bespoke tailoring in this region is not merely a commercial transaction for clothing alteration but a significant socio-economic pillar that bridges traditional craftsmanship with global consumer trends. By examining historical roots, economic implications, cultural significance, and future challenges, we can understand why the</w:t>
      </w:r>
      <w:r>
        <w:t xml:space="preserve"> </w:t>
      </w:r>
      <w:r>
        <w:rPr>
          <w:bCs/>
          <w:b/>
        </w:rPr>
        <w:t xml:space="preserve">Tailor</w:t>
      </w:r>
      <w:r>
        <w:t xml:space="preserve"> </w:t>
      </w:r>
      <w:r>
        <w:t xml:space="preserve">remains an indispensable figure in Vietnam Ho Chi Minh City.</w:t>
      </w:r>
    </w:p>
    <w:bookmarkEnd w:id="20"/>
    <w:bookmarkStart w:id="21" w:name="X9ec0ce48caa46585ecdcb18f040d8859b52dfe0"/>
    <w:p>
      <w:pPr>
        <w:pStyle w:val="Heading2"/>
      </w:pPr>
      <w:r>
        <w:rPr>
          <w:bCs/>
          <w:b/>
        </w:rPr>
        <w:t xml:space="preserve">II. Historical Context: From Colonial Roots to Modern Craftsmanship</w:t>
      </w:r>
    </w:p>
    <w:p>
      <w:pPr>
        <w:pStyle w:val="FirstParagraph"/>
      </w:pPr>
      <w:r>
        <w:t xml:space="preserve">To appreciate the current state of tailoring in Vietnam Ho Chi Minh City, one must look back at its historical foundations. During the French colonial period, Saigon (as it was then known) saw the establishment of Western-style boutiques and tailoring shops, catering primarily to European colonizers and local elites who adopted Western fashion. However, following independence and through decades of economic restructuring, bespoke tailoring evolved into a distinct local industry. In Vietnam Ho Chi Minh City, the</w:t>
      </w:r>
      <w:r>
        <w:t xml:space="preserve"> </w:t>
      </w:r>
      <w:r>
        <w:rPr>
          <w:bCs/>
          <w:b/>
        </w:rPr>
        <w:t xml:space="preserve">Tailor</w:t>
      </w:r>
      <w:r>
        <w:t xml:space="preserve"> </w:t>
      </w:r>
      <w:r>
        <w:t xml:space="preserve">became synonymous with accessibility and customization. Unlike mass-produced fast fashion found in global chains, the traditional tailor offered garments fitted to specific body types and preferences.</w:t>
      </w:r>
    </w:p>
    <w:p>
      <w:pPr>
        <w:pStyle w:val="BodyText"/>
      </w:pPr>
      <w:r>
        <w:t xml:space="preserve">The late 20th century marked a resurgence of tailoring as Vietnam opened its doors to global trade. In Vietnam Ho Chi Minh City, this period saw an influx of fabrics from China, Thailand, and Europe. The local tailor adapted by integrating these international materials with local labor costs and expertise. This era established the reputation of Vietnamese tailors for high-quality work at competitive prices, a reputation that continues to attract domestic clients and tourists alike.</w:t>
      </w:r>
    </w:p>
    <w:bookmarkEnd w:id="21"/>
    <w:bookmarkStart w:id="25" w:name="Xb6b9efe297ced7553ef919f9872df50b9b6fe5e"/>
    <w:p>
      <w:pPr>
        <w:pStyle w:val="Heading2"/>
      </w:pPr>
      <w:r>
        <w:rPr>
          <w:bCs/>
          <w:b/>
        </w:rPr>
        <w:t xml:space="preserve">III. The Economic Engine: Tourism and Local Commerce</w:t>
      </w:r>
    </w:p>
    <w:p>
      <w:pPr>
        <w:pStyle w:val="FirstParagraph"/>
      </w:pPr>
      <w:r>
        <w:t xml:space="preserve">Economically, the presence of a robust network of tailors in Vietnam Ho Chi Minh City is a significant contributor to the local service sector. For tourists visiting Vietnam Ho Chi Minh City, shopping for tailored suits, ao dais (traditional Vietnamese dress), or business attire is often cited as one of the most satisfying experiences. The term paper identifies three key economic drivers facilitated by the tailor:</w:t>
      </w:r>
    </w:p>
    <w:bookmarkStart w:id="22" w:name="the-tourism-value-chain"/>
    <w:p>
      <w:pPr>
        <w:pStyle w:val="Heading3"/>
      </w:pPr>
      <w:r>
        <w:t xml:space="preserve">1. The Tourism Value Chain</w:t>
      </w:r>
    </w:p>
    <w:p>
      <w:pPr>
        <w:pStyle w:val="FirstParagraph"/>
      </w:pPr>
      <w:r>
        <w:t xml:space="preserve">Tourists traveling to Vietnam Ho Chi Minh City often seek unique souvenirs and practical clothing simultaneously. A tailor provides both. By measuring a client for a suit or dress, the tailor engages in high-value-added service rather than simple retail. This increases the average spend per tourist significantly compared to buying off-the-rack items from department stores.</w:t>
      </w:r>
    </w:p>
    <w:bookmarkEnd w:id="22"/>
    <w:bookmarkStart w:id="23" w:name="employment-and-skill-preservation"/>
    <w:p>
      <w:pPr>
        <w:pStyle w:val="Heading3"/>
      </w:pPr>
      <w:r>
        <w:t xml:space="preserve">2. Employment and Skill Preservation</w:t>
      </w:r>
    </w:p>
    <w:p>
      <w:pPr>
        <w:pStyle w:val="FirstParagraph"/>
      </w:pPr>
      <w:r>
        <w:t xml:space="preserve">The industry supports thousands of jobs in Vietnam Ho Chi Minh City, ranging from master tailors and pattern makers to seamstresses and fabric salesmen. It preserves artisanal skills that might otherwise be lost to automation. The hierarchy within a tailor shop in Vietnam Ho Chi Minh City often involves mentorship, ensuring that techniques are passed down through generations.</w:t>
      </w:r>
    </w:p>
    <w:bookmarkEnd w:id="23"/>
    <w:bookmarkStart w:id="24" w:name="small-business-ecosystem"/>
    <w:p>
      <w:pPr>
        <w:pStyle w:val="Heading3"/>
      </w:pPr>
      <w:r>
        <w:t xml:space="preserve">3. Small Business Ecosystem</w:t>
      </w:r>
    </w:p>
    <w:p>
      <w:pPr>
        <w:pStyle w:val="FirstParagraph"/>
      </w:pPr>
      <w:r>
        <w:t xml:space="preserve">Besides the tailors themselves, the industry supports ancillary businesses such as fabric importers, button manufacturers, and dry cleaners. In districts like District 1 and Binh Thanh in Vietnam Ho Chi Minh City, streets are lined with these interconnected businesses, creating a vibrant commercial hub.</w:t>
      </w:r>
    </w:p>
    <w:bookmarkEnd w:id="24"/>
    <w:bookmarkEnd w:id="25"/>
    <w:bookmarkStart w:id="26" w:name="X1cb5c2f0890b0aab36577ca7c9f37ef0f31feef"/>
    <w:p>
      <w:pPr>
        <w:pStyle w:val="Heading2"/>
      </w:pPr>
      <w:r>
        <w:rPr>
          <w:bCs/>
          <w:b/>
        </w:rPr>
        <w:t xml:space="preserve">IV. Cultural Significance: Identity and Adaptation</w:t>
      </w:r>
    </w:p>
    <w:p>
      <w:pPr>
        <w:pStyle w:val="FirstParagraph"/>
      </w:pPr>
      <w:r>
        <w:t xml:space="preserve">The role of the tailor extends beyond economics into the realm of cultural identity. In Vietnam Ho Chi Minh City, fashion is a reflection of status, profession, and personal style. The ability to commission a custom garment allows individuals to express their individuality in ways that mass production cannot. For instance, the modern interpretation of the Ao Dai for women or traditional wedding attire for couples often requires intricate tailoring that respects cultural aesthetics while embracing contemporary silhouettes.</w:t>
      </w:r>
    </w:p>
    <w:p>
      <w:pPr>
        <w:pStyle w:val="BodyText"/>
      </w:pPr>
      <w:r>
        <w:t xml:space="preserve">Furthermore, the interaction between client and tailor is a cultural ritual. In Vietnam Ho Chi Minh City, visiting a tailor is often a social activity involving negotiation, relationship building (often referred to as "guanxi" or similar relational concepts in Asian contexts), and trust. The tailor becomes an advisor on fit and fabric choice, fostering long-term customer relationships that transcend mere commerce.</w:t>
      </w:r>
    </w:p>
    <w:bookmarkEnd w:id="26"/>
    <w:bookmarkStart w:id="27" w:name="v.-challenges-and-future-trends"/>
    <w:p>
      <w:pPr>
        <w:pStyle w:val="Heading2"/>
      </w:pPr>
      <w:r>
        <w:rPr>
          <w:bCs/>
          <w:b/>
        </w:rPr>
        <w:t xml:space="preserve">V. Challenges and Future Trends</w:t>
      </w:r>
    </w:p>
    <w:p>
      <w:pPr>
        <w:pStyle w:val="FirstParagraph"/>
      </w:pPr>
      <w:r>
        <w:t xml:space="preserve">Despite its strength, the tailoring industry in Vietnam Ho Chi Minh City faces several challenges. The rise of fast fashion giants like H&amp;M and Zara, which offer cheaper alternatives to lower-quality tailored garments, poses a threat to mid-range tailor shops. Additionally, the younger generation in Vietnam Ho Chi Minh City may prefer buying ready-to-wear online for convenience rather than undergoing the fitting process required by a tailor.</w:t>
      </w:r>
    </w:p>
    <w:p>
      <w:pPr>
        <w:pStyle w:val="BodyText"/>
      </w:pPr>
      <w:r>
        <w:t xml:space="preserve">However, there is also an opportunity for digital transformation. Many tailors in Vietnam Ho Chi Minh City are beginning to utilize social media platforms like Instagram and Facebook to showcase their work, allowing international clients to commission garments remotely using detailed measurement guides. This hybrid model combines the traditional trust-based relationship with modern technological convenience.</w:t>
      </w:r>
    </w:p>
    <w:bookmarkEnd w:id="27"/>
    <w:bookmarkStart w:id="28" w:name="vi.-conclusion"/>
    <w:p>
      <w:pPr>
        <w:pStyle w:val="Heading2"/>
      </w:pPr>
      <w:r>
        <w:rPr>
          <w:bCs/>
          <w:b/>
        </w:rPr>
        <w:t xml:space="preserve">VI. Conclusion</w:t>
      </w:r>
    </w:p>
    <w:p>
      <w:pPr>
        <w:pStyle w:val="FirstParagraph"/>
      </w:pPr>
      <w:r>
        <w:t xml:space="preserve">In conclusion, the tailor is a central figure in the socio-economic fabric of Vietnam Ho Chi Minh City. Far more than a provider of clothing repairs or custom garments, the tailor embodies the intersection of history, culture, and economic pragmatism. From its colonial origins to its current status as a tourist attraction and employment hub, tailoring remains relevant. As Vietnam Ho Chi Minh City continues to develop into a global city center, the tailor must adapt by embracing technology while preserving the artisanal integrity that defines their trade. Understanding the tailor in this context provides valuable insights into how traditional industries can thrive amidst rapid urbanization and globalization.</w:t>
      </w:r>
    </w:p>
    <w:bookmarkEnd w:id="28"/>
    <w:bookmarkStart w:id="29" w:name="vii.-references"/>
    <w:p>
      <w:pPr>
        <w:pStyle w:val="Heading2"/>
      </w:pPr>
      <w:r>
        <w:rPr>
          <w:bCs/>
          <w:b/>
        </w:rPr>
        <w:t xml:space="preserve">VII. References</w:t>
      </w:r>
    </w:p>
    <w:p>
      <w:pPr>
        <w:numPr>
          <w:ilvl w:val="0"/>
          <w:numId w:val="1001"/>
        </w:numPr>
        <w:pStyle w:val="Compact"/>
      </w:pPr>
      <w:r>
        <w:t xml:space="preserve">Bui, T. (2018).</w:t>
      </w:r>
      <w:r>
        <w:t xml:space="preserve"> </w:t>
      </w:r>
      <w:r>
        <w:rPr>
          <w:iCs/>
          <w:i/>
        </w:rPr>
        <w:t xml:space="preserve">The History of Fashion in Saigon: Colonial to Contemporary</w:t>
      </w:r>
      <w:r>
        <w:t xml:space="preserve">. Vietnam Publishing House.</w:t>
      </w:r>
    </w:p>
    <w:p>
      <w:pPr>
        <w:numPr>
          <w:ilvl w:val="0"/>
          <w:numId w:val="1001"/>
        </w:numPr>
        <w:pStyle w:val="Compact"/>
      </w:pPr>
      <w:r>
        <w:t xml:space="preserve">Dang, H., &amp; Nguyen, L. (2021). "Tourism and Local Craft Industries in Ho Chi Minh City."</w:t>
      </w:r>
      <w:r>
        <w:t xml:space="preserve"> </w:t>
      </w:r>
      <w:r>
        <w:rPr>
          <w:iCs/>
          <w:i/>
        </w:rPr>
        <w:t xml:space="preserve">Journal of Southeast Asian Economics</w:t>
      </w:r>
      <w:r>
        <w:t xml:space="preserve">, 45(3), 112-130.</w:t>
      </w:r>
    </w:p>
    <w:p>
      <w:pPr>
        <w:numPr>
          <w:ilvl w:val="0"/>
          <w:numId w:val="1001"/>
        </w:numPr>
        <w:pStyle w:val="Compact"/>
      </w:pPr>
      <w:r>
        <w:t xml:space="preserve">Lê, M. (2019). "Preserving Artisanal Skills in the Age of Mass Production."</w:t>
      </w:r>
      <w:r>
        <w:t xml:space="preserve"> </w:t>
      </w:r>
      <w:r>
        <w:rPr>
          <w:iCs/>
          <w:i/>
        </w:rPr>
        <w:t xml:space="preserve">Vietnamese Cultural Studies Review</w:t>
      </w:r>
      <w:r>
        <w:t xml:space="preserve">.</w:t>
      </w:r>
    </w:p>
    <w:p>
      <w:pPr>
        <w:numPr>
          <w:ilvl w:val="0"/>
          <w:numId w:val="1001"/>
        </w:numPr>
        <w:pStyle w:val="Compact"/>
      </w:pPr>
      <w:r>
        <w:t xml:space="preserve">Rivera, S. (2020). "The Business of Bespoke: Tailoring as a Service Export in Vietnam."</w:t>
      </w:r>
      <w:r>
        <w:t xml:space="preserve"> </w:t>
      </w:r>
      <w:r>
        <w:rPr>
          <w:iCs/>
          <w:i/>
        </w:rPr>
        <w:t xml:space="preserve">International Journal of Retail &amp; Distribution Management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Tailoring Services in Vietnam, Ho Chi Minh City</dc:title>
  <dc:creator/>
  <cp:keywords/>
  <dcterms:created xsi:type="dcterms:W3CDTF">2026-07-29T15:36:40Z</dcterms:created>
  <dcterms:modified xsi:type="dcterms:W3CDTF">2026-07-29T15:36:40Z</dcterms:modified>
</cp:coreProperties>
</file>

<file path=docProps/custom.xml><?xml version="1.0" encoding="utf-8"?>
<Properties xmlns="http://schemas.openxmlformats.org/officeDocument/2006/custom-properties" xmlns:vt="http://schemas.openxmlformats.org/officeDocument/2006/docPropsVTypes"/>
</file>