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Ethiopia,</w:t>
      </w:r>
      <w:r>
        <w:t xml:space="preserve"> </w:t>
      </w:r>
      <w:r>
        <w:t xml:space="preserve">Addis</w:t>
      </w:r>
      <w:r>
        <w:t xml:space="preserve"> </w:t>
      </w:r>
      <w:r>
        <w:t xml:space="preserve">Ababa</w:t>
      </w:r>
    </w:p>
    <w:bookmarkStart w:id="23" w:name="Xed0553e22920f50198865bae5b5628ae9ad91af"/>
    <w:p>
      <w:pPr>
        <w:pStyle w:val="Heading1"/>
      </w:pPr>
      <w:r>
        <w:t xml:space="preserve">A Critical Analysis of the Primary Teacher’s Role in Educational Reform</w:t>
      </w:r>
    </w:p>
    <w:p>
      <w:pPr>
        <w:pStyle w:val="FirstParagraph"/>
      </w:pPr>
      <w:r>
        <w:t xml:space="preserve">A Term Paper Focused on Ethiopia Addis Ababa Contexts</w:t>
      </w:r>
    </w:p>
    <w:p>
      <w:pPr>
        <w:pStyle w:val="BodyText"/>
      </w:pPr>
      <w:r>
        <w:rPr>
          <w:bCs/>
          <w:b/>
        </w:rPr>
        <w:t xml:space="preserve">Date:</w:t>
      </w:r>
      <w:r>
        <w:t xml:space="preserve"> October 2023</w:t>
      </w:r>
      <w:r>
        <w:br/>
      </w:r>
      <w:r>
        <w:rPr>
          <w:bCs/>
          <w:b/>
        </w:rPr>
        <w:t xml:space="preserve">Course:</w:t>
      </w:r>
      <w:r>
        <w:t xml:space="preserve"> Educational Leadership and Policy Studies</w:t>
      </w:r>
      <w:r>
        <w:br/>
      </w:r>
      <w:r>
        <w:rPr>
          <w:bCs/>
          <w:b/>
        </w:rPr>
        <w:t xml:space="preserve">Subject: </w:t>
      </w:r>
      <w:r>
        <w:t xml:space="preserve">The Dynamics of Teacher Primary Instruction in Urban Centers</w:t>
      </w:r>
    </w:p>
    <w:p>
      <w:pPr>
        <w:pStyle w:val="BodyText"/>
      </w:pPr>
      <w:r>
        <w:t xml:space="preserve">1. Introduction</w:t>
      </w:r>
    </w:p>
    <w:p>
      <w:pPr>
        <w:pStyle w:val="BodyText"/>
      </w:pPr>
      <w:r>
        <w:t xml:space="preserve">Ethiopia Addis Ababa stands as the political, economic, and educational capital of a nation undergoing rapid transformation. Within this bustling metropolis, the quality of education is increasingly viewed not merely as a social service but as a critical engine for national development. At the heart of this educational ecosystem lies the Teacher Primary professional. This term paper argues that while Ethiopia Addis Ababa has made significant strides in expanding access to basic education, the efficacy of these efforts is heavily dependent on the competence, motivation, and working conditions of primary teachers. The specific context of Addis Ababa presents unique challenges distinct from rural areas, requiring a nuanced understanding of how Teacher Primary educators navigate urban pressures while upholding national curriculum standards.</w:t>
      </w:r>
    </w:p>
    <w:p>
      <w:pPr>
        <w:pStyle w:val="BodyText"/>
      </w:pPr>
      <w:r>
        <w:t xml:space="preserve">2. Historical Context and Policy Framework</w:t>
      </w:r>
    </w:p>
    <w:p>
      <w:pPr>
        <w:pStyle w:val="BodyText"/>
      </w:pPr>
      <w:r>
        <w:t xml:space="preserve">To understand the current state of primary education in Ethiopia Addis Ababa, one must look at the historical trajectory of educational reform. The Ethiopian government has long prioritized universal primary education, aiming to eradicate illiteracy and foster human capital development. In recent decades, policies have shifted from mere enrollment expansion to improving quality indicators such as learning outcomes and retention rates. However, in Ethiopia Addis Ababa, the pressure is intensified by high population density and a diverse student body comprising families from various socioeconomic backgrounds. The Teacher Primary in this region is expected to be not only an instructor of literacy and numeracy but also a cultural mediator who can handle the linguistic diversity inherent in the capital city.</w:t>
      </w:r>
    </w:p>
    <w:p>
      <w:pPr>
        <w:pStyle w:val="BodyText"/>
      </w:pPr>
      <w:r>
        <w:t xml:space="preserve">3. The Role of the Teacher Primary in Addis Ababa</w:t>
      </w:r>
    </w:p>
    <w:p>
      <w:pPr>
        <w:pStyle w:val="BodyText"/>
      </w:pPr>
      <w:r>
        <w:t xml:space="preserve">The role of a Teacher Primary extends far beyond classroom instruction. In Ethiopia Addis Ababa, these educators often serve as first responders to social issues affecting students, including poverty-related absenteeism and health concerns. The curriculum in Ethiopia Addis Ababa emphasizes critical thinking and competency-based learning, moving away from rote memorization. Consequently, the modern Teacher Primary must possess pedagogical skills that facilitate interactive learning environments. This shift requires continuous professional development, yet resources for such training remain inconsistent across different schools in the city.</w:t>
      </w:r>
    </w:p>
    <w:p>
      <w:pPr>
        <w:pStyle w:val="BodyText"/>
      </w:pPr>
      <w:r>
        <w:t xml:space="preserve">Furthermore, the Teacher Primary acts as a bridge between home and school. In Addis Ababa, where extended family structures are blending with nuclear urban families, parental engagement varies widely. Effective primary teachers must engage parents actively to ensure student success, a task that is complicated by long working hours for many urban parents.</w:t>
      </w:r>
    </w:p>
    <w:p>
      <w:pPr>
        <w:pStyle w:val="BodyText"/>
      </w:pPr>
      <w:r>
        <w:t xml:space="preserve">4. Challenges Facing Teacher Primary Professionals</w:t>
      </w:r>
    </w:p>
    <w:bookmarkStart w:id="20" w:name="resource-constraints-and-class-size"/>
    <w:p>
      <w:pPr>
        <w:pStyle w:val="Heading3"/>
      </w:pPr>
      <w:r>
        <w:t xml:space="preserve">4.1 Resource Constraints and Class Size</w:t>
      </w:r>
    </w:p>
    <w:p>
      <w:pPr>
        <w:pStyle w:val="FirstParagraph"/>
      </w:pPr>
      <w:r>
        <w:t xml:space="preserve">One of the most pressing issues for a Teacher Primary in Ethiopia Addis Ababa is overcrowding. Public schools in the city frequently suffer from large class sizes, sometimes exceeding 50 or 60 students per teacher. This density makes individualized attention nearly impossible and contributes to teacher burnout. Despite efforts by the government to recruit more staff, the influx of students migrating to Addis Ababa for better services often outpaces infrastructure development.</w:t>
      </w:r>
    </w:p>
    <w:bookmarkEnd w:id="20"/>
    <w:bookmarkStart w:id="21" w:name="compensation-and-motivation"/>
    <w:p>
      <w:pPr>
        <w:pStyle w:val="Heading3"/>
      </w:pPr>
      <w:r>
        <w:t xml:space="preserve">4.2 Compensation and Motivation</w:t>
      </w:r>
    </w:p>
    <w:p>
      <w:pPr>
        <w:pStyle w:val="FirstParagraph"/>
      </w:pPr>
      <w:r>
        <w:t xml:space="preserve">Salary scales for public sector educators in Ethiopia Addis Ababa have historically been a point of contention. While the cost of living in the capital is among the highest in East Africa, Teacher Primary salaries often fail to keep pace with inflation and housing costs. This economic strain directly impacts morale and retention rates. Many qualified Teacher Primary professionals seek opportunities abroad or transition into non-teaching roles within Ethiopia Addis Ababa due to better financial prospects elsewhere.</w:t>
      </w:r>
    </w:p>
    <w:bookmarkEnd w:id="21"/>
    <w:bookmarkStart w:id="22" w:name="professional-development-gaps"/>
    <w:p>
      <w:pPr>
        <w:pStyle w:val="Heading3"/>
      </w:pPr>
      <w:r>
        <w:t xml:space="preserve">4.3 Professional Development Gaps</w:t>
      </w:r>
    </w:p>
    <w:p>
      <w:pPr>
        <w:pStyle w:val="FirstParagraph"/>
      </w:pPr>
      <w:r>
        <w:t xml:space="preserve">The rapid implementation of new pedagogical frameworks requires ongoing training. However, in many schools across Ethiopia Addis Ababa, professional development opportunities are sporadic or theoretical rather than practical. Teacher Primary educators often report feeling ill-equipped to handle behavioral issues or integrate digital technology into their lessons, which is a growing expectation in urban education settings.</w:t>
      </w:r>
    </w:p>
    <w:p>
      <w:pPr>
        <w:pStyle w:val="BodyText"/>
      </w:pPr>
      <w:r>
        <w:t xml:space="preserve">5. Strategies for Improvement</w:t>
      </w:r>
    </w:p>
    <w:p>
      <w:pPr>
        <w:pStyle w:val="BodyText"/>
      </w:pPr>
      <w:r>
        <w:t xml:space="preserve">To address these challenges, a multi-faceted approach is required. First, there must be a strategic increase in budget allocation specifically targeted at Teacher Primary salaries and incentives to retain talent in high-cost areas like Ethiopia Addis Ababa. Performance-based bonuses could serve as effective motivators for educators who demonstrate excellence in student outcomes.</w:t>
      </w:r>
    </w:p>
    <w:p>
      <w:pPr>
        <w:pStyle w:val="BodyText"/>
      </w:pPr>
      <w:r>
        <w:t xml:space="preserve">Second, infrastructure investment is crucial. Building more classrooms and reducing class sizes will allow Teacher Primary educators to implement interactive teaching methods effectively. The government, in collaboration with private partners and NGOs operating in Ethiopia Addis Ababa, should prioritize the construction of educational facilities that meet modern standards.</w:t>
      </w:r>
    </w:p>
    <w:p>
      <w:pPr>
        <w:pStyle w:val="BodyText"/>
      </w:pPr>
      <w:r>
        <w:t xml:space="preserve">Third, continuous professional development must be localized. Training programs should address the specific contextual realities of urban Ethiopian classrooms, focusing on classroom management in large groups and culturally responsive teaching. Mentorship programs pairing experienced Teacher Primary educators with novices can also foster a supportive community within schools.</w:t>
      </w:r>
    </w:p>
    <w:p>
      <w:pPr>
        <w:pStyle w:val="BodyText"/>
      </w:pPr>
      <w:r>
        <w:t xml:space="preserve">6. Conclusion</w:t>
      </w:r>
    </w:p>
    <w:p>
      <w:pPr>
        <w:pStyle w:val="BodyText"/>
      </w:pPr>
      <w:r>
        <w:t xml:space="preserve">In conclusion, the quality of primary education in Ethiopia Addis Ababa is fundamentally linked to the status and support of its teachers. The Teacher Primary professional plays a pivotal role in shaping the next generation of leaders, innovators, and citizens in one of Africa’s most dynamic cities. While significant challenges remain regarding resources, compensation, and working conditions, there is a clear path forward through policy reform and sustained investment.</w:t>
      </w:r>
    </w:p>
    <w:p>
      <w:pPr>
        <w:pStyle w:val="BodyText"/>
      </w:pPr>
      <w:r>
        <w:t xml:space="preserve">Recognizing the unique demands placed on educators in Ethiopia Addis Ababa is essential for any successful educational strategy. By empowering Teacher Primary professionals with the necessary tools, fair compensation, and professional support systems, Ethiopia Addis Ababa can ensure that its primary education system not only expands access but also delivers high-quality learning outcomes. The future of the region’s development depends on valuing and strengthening this critical workforce.</w:t>
      </w:r>
    </w:p>
    <w:p>
      <w:pPr>
        <w:pStyle w:val="BodyText"/>
      </w:pPr>
      <w:r>
        <w:t xml:space="preserve">7. References (Illustrative)</w:t>
      </w:r>
    </w:p>
    <w:p>
      <w:pPr>
        <w:pStyle w:val="BodyText"/>
      </w:pPr>
      <w:r>
        <w:rPr>
          <w:iCs/>
          <w:i/>
        </w:rPr>
        <w:t xml:space="preserve">Note: This is a simulated reference list for formatting purposes.</w:t>
      </w:r>
    </w:p>
    <w:p>
      <w:pPr>
        <w:numPr>
          <w:ilvl w:val="0"/>
          <w:numId w:val="1001"/>
        </w:numPr>
        <w:pStyle w:val="Compact"/>
      </w:pPr>
      <w:r>
        <w:t xml:space="preserve">- Federal Democratic Republic of Ethiopia Ministry of Education. (2018). *Education Sector Development Programme VI*. Addis Ababa.</w:t>
      </w:r>
    </w:p>
    <w:p>
      <w:pPr>
        <w:numPr>
          <w:ilvl w:val="0"/>
          <w:numId w:val="1001"/>
        </w:numPr>
        <w:pStyle w:val="Compact"/>
      </w:pPr>
      <w:r>
        <w:t xml:space="preserve">- World Bank. (2021). *Ethiopia Economic Update: Building Resilience in an Urbanizing Landscape*. Washington, DC.</w:t>
      </w:r>
    </w:p>
    <w:p>
      <w:pPr>
        <w:numPr>
          <w:ilvl w:val="0"/>
          <w:numId w:val="1001"/>
        </w:numPr>
        <w:pStyle w:val="Compact"/>
      </w:pPr>
      <w:r>
        <w:t xml:space="preserve">- Haddad, W., &amp; Demissie, G. (2019). "Urban Education Challenges in Sub-Saharan Africa." *Journal of Educational Policy*, 34(5), 601-618.</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Primary Teachers in Ethiopia, Addis Ababa</dc:title>
  <dc:creator/>
  <dc:language>en</dc:language>
  <cp:keywords/>
  <dcterms:created xsi:type="dcterms:W3CDTF">2026-07-29T10:36:14Z</dcterms:created>
  <dcterms:modified xsi:type="dcterms:W3CDTF">2026-07-29T10:36:14Z</dcterms:modified>
</cp:coreProperties>
</file>

<file path=docProps/custom.xml><?xml version="1.0" encoding="utf-8"?>
<Properties xmlns="http://schemas.openxmlformats.org/officeDocument/2006/custom-properties" xmlns:vt="http://schemas.openxmlformats.org/officeDocument/2006/docPropsVTypes"/>
</file>