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Pedagogy</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France</w:t>
      </w:r>
      <w:r>
        <w:t xml:space="preserve"> </w:t>
      </w:r>
      <w:r>
        <w:t xml:space="preserve">Paris</w:t>
      </w:r>
    </w:p>
    <w:bookmarkStart w:id="26" w:name="Xbd4330c0a2688fc35a9bfe40748403293278b70"/>
    <w:p>
      <w:pPr>
        <w:pStyle w:val="Heading1"/>
      </w:pPr>
      <w:r>
        <w:t xml:space="preserve">The Role and Pedagogy of the Teacher Primary in France Paris</w:t>
      </w:r>
    </w:p>
    <w:p>
      <w:pPr>
        <w:pStyle w:val="FirstParagraph"/>
      </w:pPr>
      <w:r>
        <w:rPr>
          <w:bCs/>
          <w:b/>
        </w:rPr>
        <w:t xml:space="preserve">A Term Paper on Educational Dynamics within the French Capital</w:t>
      </w:r>
    </w:p>
    <w:bookmarkStart w:id="20" w:name="X04bcaff8774fe442ac28202dbd31657f7bd3778"/>
    <w:p>
      <w:pPr>
        <w:pStyle w:val="Heading2"/>
      </w:pPr>
      <w:r>
        <w:t xml:space="preserve">I. Introduction: The Significance of Primary Education in France Paris</w:t>
      </w:r>
    </w:p>
    <w:p>
      <w:pPr>
        <w:pStyle w:val="FirstParagraph"/>
      </w:pPr>
      <w:r>
        <w:t xml:space="preserve">The educational landscape of</w:t>
      </w:r>
      <w:r>
        <w:t xml:space="preserve"> </w:t>
      </w:r>
      <w:r>
        <w:rPr>
          <w:bCs/>
          <w:b/>
        </w:rPr>
        <w:t xml:space="preserve">France Paris</w:t>
      </w:r>
      <w:r>
        <w:t xml:space="preserve">, much like the broader national framework of France, is deeply rooted in the principles of secularism, meritocracy, and universal access to knowledge. At the heart of this system lies a critical demographic: the student body attending primary school. Consequently, the figure who stands at the helm of this foundational stage is none other than</w:t>
      </w:r>
      <w:r>
        <w:t xml:space="preserve"> </w:t>
      </w:r>
      <w:r>
        <w:rPr>
          <w:bCs/>
          <w:b/>
        </w:rPr>
        <w:t xml:space="preserve">Teacher Primary</w:t>
      </w:r>
      <w:r>
        <w:t xml:space="preserve">. In</w:t>
      </w:r>
      <w:r>
        <w:t xml:space="preserve"> </w:t>
      </w:r>
      <w:r>
        <w:rPr>
          <w:bCs/>
          <w:b/>
        </w:rPr>
        <w:t xml:space="preserve">France Paris</w:t>
      </w:r>
      <w:r>
        <w:t xml:space="preserve">, where cultural diversity meets historical tradition, the role of</w:t>
      </w:r>
    </w:p>
    <w:p>
      <w:pPr>
        <w:pStyle w:val="BodyText"/>
      </w:pPr>
      <w:r>
        <w:t xml:space="preserve">Teacher Primary extends far beyond simple instruction; it involves social integration, cultural transmission, and the nurturing of democratic values.</w:t>
      </w:r>
    </w:p>
    <w:p>
      <w:pPr>
        <w:pStyle w:val="BodyText"/>
      </w:pPr>
      <w:r>
        <w:t xml:space="preserve">This term paper aims to explore the multifaceted responsibilities of a</w:t>
      </w:r>
      <w:r>
        <w:t xml:space="preserve"> </w:t>
      </w:r>
      <w:r>
        <w:rPr>
          <w:bCs/>
          <w:b/>
        </w:rPr>
        <w:t xml:space="preserve">Teacher Primary</w:t>
      </w:r>
      <w:r>
        <w:t xml:space="preserve">, contextualized within the unique socio-cultural environment of Paris. By examining curriculum standards such as those set by the Éducation Nationale, pedagogical methods specific to French primary education, and the challenges posed by urban diversity in Paris, this document will elucidate why the</w:t>
      </w:r>
    </w:p>
    <w:p>
      <w:pPr>
        <w:pStyle w:val="BodyText"/>
      </w:pPr>
      <w:r>
        <w:t xml:space="preserve">Teacher Primary is indispensable to maintaining social cohesion in one of Europe’s most dynamic cities.</w:t>
      </w:r>
    </w:p>
    <w:bookmarkEnd w:id="20"/>
    <w:bookmarkStart w:id="21" w:name="X417b5e86f1d951a91a196c02b6d9f4a91de3b27"/>
    <w:p>
      <w:pPr>
        <w:pStyle w:val="Heading2"/>
      </w:pPr>
      <w:r>
        <w:t xml:space="preserve">II. The Professional Profile of a Teacher Primary</w:t>
      </w:r>
    </w:p>
    <w:p>
      <w:pPr>
        <w:pStyle w:val="FirstParagraph"/>
      </w:pPr>
      <w:r>
        <w:t xml:space="preserve">In France, becoming a</w:t>
      </w:r>
      <w:r>
        <w:t xml:space="preserve"> </w:t>
      </w:r>
      <w:hyperlink w:anchor="Xa39a3ee5e6b4b0d3255bfef95601890afd80709">
        <w:r>
          <w:rPr>
            <w:rStyle w:val="Hyperlink"/>
            <w:bCs/>
            <w:b/>
          </w:rPr>
          <w:t xml:space="preserve">Teacher Primary</w:t>
        </w:r>
      </w:hyperlink>
      <w:r>
        <w:t xml:space="preserve"> </w:t>
      </w:r>
      <w:r>
        <w:t xml:space="preserve">is not merely an academic pursuit but a rigorous civil service commitment. Prospective educators must pass the competitive examinations known as the CRPE (Concours de Recrutement de Professeurs des Écoles). This high barrier to entry ensures that every</w:t>
      </w:r>
      <w:r>
        <w:t xml:space="preserve"> </w:t>
      </w:r>
      <w:hyperlink w:anchor="Xa39a3ee5e6b4b0d3255bfef95601890afd80709">
        <w:r>
          <w:rPr>
            <w:rStyle w:val="Hyperlink"/>
            <w:bCs/>
            <w:b/>
          </w:rPr>
          <w:t xml:space="preserve">Teacher Primary</w:t>
        </w:r>
      </w:hyperlink>
      <w:r>
        <w:t xml:space="preserve"> </w:t>
      </w:r>
      <w:r>
        <w:t xml:space="preserve">possesses a strong command of academic subjects and pedagogical theory.</w:t>
      </w:r>
    </w:p>
    <w:p>
      <w:pPr>
        <w:pStyle w:val="BodyText"/>
      </w:pPr>
      <w:r>
        <w:t xml:space="preserve">Unlike in some other educational systems where primary teachers may specialize early on, the</w:t>
      </w:r>
      <w:r>
        <w:t xml:space="preserve"> </w:t>
      </w:r>
      <w:hyperlink w:anchor="Xa39a3ee5e6b4b0d3255bfef95601890afd80709">
        <w:r>
          <w:rPr>
            <w:rStyle w:val="Hyperlink"/>
            <w:bCs/>
            <w:b/>
          </w:rPr>
          <w:t xml:space="preserve">Teacher Primary</w:t>
        </w:r>
      </w:hyperlink>
      <w:r>
        <w:t xml:space="preserve"> </w:t>
      </w:r>
      <w:r>
        <w:t xml:space="preserve">in France is typically a generalist. This means that from CP (Cours Préparatoire) to CM2 (Cours Moyen 2), covering ages 6 to 11, the same educator teaches French language arts, mathematics, history and geography, science, and civic education. In</w:t>
      </w:r>
    </w:p>
    <w:p>
      <w:pPr>
        <w:pStyle w:val="BodyText"/>
      </w:pPr>
      <w:hyperlink w:anchor="Xa39a3ee5e6b4b0d3255bfef95601890afd80709">
        <w:r>
          <w:rPr>
            <w:rStyle w:val="Hyperlink"/>
          </w:rPr>
          <w:t xml:space="preserve">France Paris</w:t>
        </w:r>
      </w:hyperlink>
      <w:r>
        <w:t xml:space="preserve"> </w:t>
      </w:r>
      <w:r>
        <w:t xml:space="preserve">, this generalist approach is particularly crucial due to the rapid pace of urban life and the need for a stable anchor in students’ lives. The</w:t>
      </w:r>
    </w:p>
    <w:p>
      <w:pPr>
        <w:pStyle w:val="BodyText"/>
      </w:pPr>
      <w:hyperlink w:anchor="Xa39a3ee5e6b4b0d3255bfef95601890afd80709">
        <w:r>
          <w:rPr>
            <w:rStyle w:val="Hyperlink"/>
          </w:rPr>
          <w:t xml:space="preserve">Teacher Primary</w:t>
        </w:r>
      </w:hyperlink>
      <w:r>
        <w:t xml:space="preserve"> </w:t>
      </w:r>
      <w:r>
        <w:t xml:space="preserve">acts as a consistent mentor, fostering emotional intelligence alongside cognitive development.</w:t>
      </w:r>
    </w:p>
    <w:bookmarkEnd w:id="21"/>
    <w:bookmarkStart w:id="22" w:name="X47fa2fc22b452a1eb91560f007809758f8183c0"/>
    <w:p>
      <w:pPr>
        <w:pStyle w:val="Heading2"/>
      </w:pPr>
      <w:r>
        <w:t xml:space="preserve">III. Pedagogical Frameworks and Curriculum Implementation</w:t>
      </w:r>
    </w:p>
    <w:p>
      <w:pPr>
        <w:pStyle w:val="FirstParagraph"/>
      </w:pPr>
      <w:r>
        <w:t xml:space="preserve">The curriculum followed by any</w:t>
      </w:r>
    </w:p>
    <w:p>
      <w:pPr>
        <w:pStyle w:val="BodyText"/>
      </w:pPr>
      <w:hyperlink w:anchor="Xa39a3ee5e6b4b0d3255bfef95601890afd80709">
        <w:r>
          <w:rPr>
            <w:rStyle w:val="Hyperlink"/>
          </w:rPr>
          <w:t xml:space="preserve">Teacher Primary</w:t>
        </w:r>
      </w:hyperlink>
      <w:r>
        <w:t xml:space="preserve"> </w:t>
      </w:r>
      <w:r>
        <w:t xml:space="preserve">in</w:t>
      </w:r>
    </w:p>
    <w:p>
      <w:pPr>
        <w:pStyle w:val="BodyText"/>
      </w:pPr>
      <w:hyperlink w:anchor="Xa39a3ee5e6b4b0d3255bfef95601890afd80709">
        <w:r>
          <w:rPr>
            <w:rStyle w:val="Hyperlink"/>
          </w:rPr>
          <w:t xml:space="preserve">France Paris</w:t>
        </w:r>
      </w:hyperlink>
      <w:r>
        <w:t xml:space="preserve"> </w:t>
      </w:r>
      <w:r>
        <w:t xml:space="preserve">is defined by the national framework but adapted to local contexts. The core competency lies in literacy and numeracy. The "Socle Commun de Connaissances, de Compétences et de Culture" (Common Core of Knowledge, Skills, and Culture) dictates that by the end of primary education, students must be proficient readers and logical thinkers.</w:t>
      </w:r>
    </w:p>
    <w:p>
      <w:pPr>
        <w:pStyle w:val="BodyText"/>
      </w:pPr>
      <w:r>
        <w:t xml:space="preserve">For a</w:t>
      </w:r>
    </w:p>
    <w:p>
      <w:pPr>
        <w:pStyle w:val="BodyText"/>
      </w:pPr>
      <w:hyperlink w:anchor="Xa39a3ee5e6b4b0d3255bfef95601890afd80709">
        <w:r>
          <w:rPr>
            <w:rStyle w:val="Hyperlink"/>
          </w:rPr>
          <w:t xml:space="preserve">Teacher Primary</w:t>
        </w:r>
      </w:hyperlink>
      <w:r>
        <w:t xml:space="preserve"> </w:t>
      </w:r>
      <w:r>
        <w:t xml:space="preserve">in Paris, this involves navigating significant disparities in student preparation. Many children arrive at school with varying levels of exposure to standard French vocabulary due to linguistic diversity within their families. Therefore, the pedagogy employed by</w:t>
      </w:r>
    </w:p>
    <w:p>
      <w:pPr>
        <w:pStyle w:val="BodyText"/>
      </w:pPr>
      <w:r>
        <w:t xml:space="preserve">Teacher Primary often includes intensive support mechanisms for learning the "language of school." This is not merely about grammar; it is about acquiring the code necessary to participate fully in society. In</w:t>
      </w:r>
    </w:p>
    <w:p>
      <w:pPr>
        <w:pStyle w:val="BodyText"/>
      </w:pPr>
      <w:hyperlink w:anchor="Xa39a3ee5e6b4b0d3255bfef95601890afd80709">
        <w:r>
          <w:rPr>
            <w:rStyle w:val="Hyperlink"/>
          </w:rPr>
          <w:t xml:space="preserve">France Paris</w:t>
        </w:r>
      </w:hyperlink>
      <w:r>
        <w:t xml:space="preserve">, where neighborhoods vary drastically in socioeconomic status, the</w:t>
      </w:r>
    </w:p>
    <w:p>
      <w:pPr>
        <w:pStyle w:val="BodyText"/>
      </w:pPr>
      <w:r>
        <w:t xml:space="preserve">Teacher Primary must be adept at differentiating instruction to ensure equity.</w:t>
      </w:r>
    </w:p>
    <w:bookmarkEnd w:id="22"/>
    <w:bookmarkStart w:id="23" w:name="X5ff8d6d6dcc5eedc8163a5b5b7ef0d5e9b0f68e"/>
    <w:p>
      <w:pPr>
        <w:pStyle w:val="Heading2"/>
      </w:pPr>
      <w:r>
        <w:t xml:space="preserve">IV. The Teacher Primary as an Agent of Social Cohesion</w:t>
      </w:r>
    </w:p>
    <w:p>
      <w:pPr>
        <w:pStyle w:val="FirstParagraph"/>
      </w:pPr>
      <w:r>
        <w:t xml:space="preserve">One of the most profound aspects of being a</w:t>
      </w:r>
    </w:p>
    <w:p>
      <w:pPr>
        <w:pStyle w:val="BodyText"/>
      </w:pPr>
      <w:hyperlink w:anchor="Xa39a3ee5e6b4b0d3255bfef95601890afd80709">
        <w:r>
          <w:rPr>
            <w:rStyle w:val="Hyperlink"/>
          </w:rPr>
          <w:t xml:space="preserve">Teacher Primary</w:t>
        </w:r>
      </w:hyperlink>
      <w:r>
        <w:t xml:space="preserve"> </w:t>
      </w:r>
      <w:r>
        <w:t xml:space="preserve">in</w:t>
      </w:r>
    </w:p>
    <w:p>
      <w:pPr>
        <w:pStyle w:val="BodyText"/>
      </w:pPr>
      <w:r>
        <w:t xml:space="preserve">France Paris is the expectation to act as an agent of *laïcité* (secularism) and republican values. The classroom is often the first place where children from diverse religious, ethnic, and economic backgrounds interact under a unified set of civic rules.</w:t>
      </w:r>
    </w:p>
    <w:p>
      <w:pPr>
        <w:pStyle w:val="BodyText"/>
      </w:pPr>
      <w:r>
        <w:t xml:space="preserve">The</w:t>
      </w:r>
    </w:p>
    <w:p>
      <w:pPr>
        <w:pStyle w:val="BodyText"/>
      </w:pPr>
      <w:r>
        <w:t xml:space="preserve">Teacher Primary is responsible for creating an inclusive environment that respects individual differences while promoting collective identity. In Paris, a city known for its multicultural fabric, this task is complex. The educator must manage conflicts arising from cultural misunderstandings and teach empathy through the curriculum of "Education Morale et Civique" (Moral and Civic Education). Thus, the</w:t>
      </w:r>
    </w:p>
    <w:p>
      <w:pPr>
        <w:pStyle w:val="BodyText"/>
      </w:pPr>
      <w:r>
        <w:t xml:space="preserve">Teacher Primary does not just teach history; they model how to live together (*vivre ensemble*), which is a central tenet of French public education.</w:t>
      </w:r>
    </w:p>
    <w:bookmarkEnd w:id="23"/>
    <w:bookmarkStart w:id="24" w:name="Xfed85b019f35dd02ca9166c0fbe62bf4643d292"/>
    <w:p>
      <w:pPr>
        <w:pStyle w:val="Heading2"/>
      </w:pPr>
      <w:r>
        <w:t xml:space="preserve">V. Challenges in the Urban Context of France Paris</w:t>
      </w:r>
    </w:p>
    <w:p>
      <w:pPr>
        <w:pStyle w:val="FirstParagraph"/>
      </w:pPr>
      <w:r>
        <w:t xml:space="preserve">The specific context of</w:t>
      </w:r>
    </w:p>
    <w:p>
      <w:pPr>
        <w:pStyle w:val="BodyText"/>
      </w:pPr>
      <w:r>
        <w:t xml:space="preserve">France Paris presents unique challenges for the</w:t>
      </w:r>
    </w:p>
    <w:p>
      <w:pPr>
        <w:pStyle w:val="BodyText"/>
      </w:pPr>
      <w:r>
        <w:t xml:space="preserve">Teacher Primary. The city faces issues such as high population density, diverse housing conditions, and varying levels of parental engagement in education. In certain arrondissements (districts) of Paris, schools are located in socially sensitive zones (*Zones Urbaines Sensibles* or ZUS), where resources may be stretched thin.</w:t>
      </w:r>
    </w:p>
    <w:p>
      <w:pPr>
        <w:pStyle w:val="BodyText"/>
      </w:pPr>
      <w:r>
        <w:t xml:space="preserve">The</w:t>
      </w:r>
    </w:p>
    <w:p>
      <w:pPr>
        <w:pStyle w:val="BodyText"/>
      </w:pPr>
      <w:r>
        <w:t xml:space="preserve">Teacher Primary often works as part of an *Équipe Éducatif* (Educational Team), including school psychologists, social workers, and assistant educators. However, the primary responsibility for academic progress remains with the teacher. They must balance administrative duties—such as grading and reporting to parents—with actual classroom instruction. The pressure in</w:t>
      </w:r>
    </w:p>
    <w:p>
      <w:pPr>
        <w:pStyle w:val="BodyText"/>
      </w:pPr>
      <w:r>
        <w:t xml:space="preserve">France Paris can be particularly high due to intense parental expectations regarding academic excellence and future prospects in higher education.</w:t>
      </w:r>
    </w:p>
    <w:bookmarkEnd w:id="24"/>
    <w:bookmarkStart w:id="25" w:name="Xed0347ec4300c3a0d1deda87c7ddabe19237328"/>
    <w:p>
      <w:pPr>
        <w:pStyle w:val="Heading2"/>
      </w:pPr>
      <w:r>
        <w:t xml:space="preserve">VI. Conclusion: The Enduring Importance of the Teacher Primary</w:t>
      </w:r>
    </w:p>
    <w:p>
      <w:pPr>
        <w:pStyle w:val="FirstParagraph"/>
      </w:pPr>
      <w:r>
        <w:t xml:space="preserve">In conclusion, the role of the</w:t>
      </w:r>
    </w:p>
    <w:p>
      <w:pPr>
        <w:pStyle w:val="BodyText"/>
      </w:pPr>
      <w:r>
        <w:t xml:space="preserve">Teacher Primary in</w:t>
      </w:r>
    </w:p>
    <w:p>
      <w:pPr>
        <w:pStyle w:val="BodyText"/>
      </w:pPr>
      <w:r>
        <w:t xml:space="preserve">France Paris is both demanding and deeply rewarding. It requires a blend of academic expertise, psychological insight, and civic commitment. As the gatekeeper to secondary education and active citizenship, the</w:t>
      </w:r>
    </w:p>
    <w:p>
      <w:pPr>
        <w:pStyle w:val="BodyText"/>
      </w:pPr>
      <w:r>
        <w:t xml:space="preserve">Teacher Primary shapes the future of French society.</w:t>
      </w:r>
    </w:p>
    <w:p>
      <w:pPr>
        <w:pStyle w:val="BodyText"/>
      </w:pPr>
      <w:r>
        <w:t xml:space="preserve">The unique environment of Paris demands that this educator be adaptable, culturally sensitive, and resilient. By upholding the values of equality and meritocracy within their classrooms,</w:t>
      </w:r>
    </w:p>
    <w:p>
      <w:pPr>
        <w:pStyle w:val="BodyText"/>
      </w:pPr>
      <w:r>
        <w:t xml:space="preserve">Teacher Primary professionals ensure that every child in</w:t>
      </w:r>
    </w:p>
    <w:p>
      <w:pPr>
        <w:pStyle w:val="BodyText"/>
      </w:pPr>
      <w:r>
        <w:t xml:space="preserve">France Paris has the opportunity to succeed regardless of their background. Ultimately, the strength of French primary education rests on the shoulders of these dedicated individuals who transform raw potential into structured knowledge and social responsibility.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Pedagogy of the Teacher Primary in France Paris</dc:title>
  <dc:creator/>
  <dc:language>en</dc:language>
  <cp:keywords/>
  <dcterms:created xsi:type="dcterms:W3CDTF">2026-07-29T14:01:42Z</dcterms:created>
  <dcterms:modified xsi:type="dcterms:W3CDTF">2026-07-29T14:01:42Z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