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Ghana</w:t>
      </w:r>
      <w:r>
        <w:t xml:space="preserve"> </w:t>
      </w:r>
      <w:r>
        <w:t xml:space="preserve">Accra</w:t>
      </w:r>
    </w:p>
    <w:bookmarkStart w:id="31" w:name="term-paper"/>
    <w:p>
      <w:pPr>
        <w:pStyle w:val="Heading1"/>
      </w:pPr>
      <w:r>
        <w:t xml:space="preserve">TERM PAPER</w:t>
      </w:r>
    </w:p>
    <w:p>
      <w:pPr>
        <w:pStyle w:val="FirstParagraph"/>
      </w:pPr>
      <w:r>
        <w:rPr>
          <w:bCs/>
          <w:b/>
        </w:rPr>
        <w:t xml:space="preserve">Title:</w:t>
      </w:r>
      <w:r>
        <w:t xml:space="preserve">: Transforming the Classroom: The Contemporary Role of the Teacher Primary in Ghana Accra</w:t>
      </w:r>
    </w:p>
    <w:p>
      <w:pPr>
        <w:pStyle w:val="BodyText"/>
      </w:pPr>
      <w:r>
        <w:rPr>
          <w:bCs/>
          <w:b/>
        </w:rPr>
        <w:t xml:space="preserve">Student Name:</w:t>
      </w:r>
      <w:r>
        <w:t xml:space="preserve">: [Insert Name]</w:t>
      </w:r>
    </w:p>
    <w:p>
      <w:pPr>
        <w:pStyle w:val="BodyText"/>
      </w:pPr>
      <w:r>
        <w:rPr>
          <w:bCs/>
          <w:b/>
        </w:rPr>
        <w:t xml:space="preserve">Date:</w:t>
      </w:r>
      <w:r>
        <w:t xml:space="preserve">: October 26, 2023</w:t>
      </w:r>
    </w:p>
    <w:bookmarkStart w:id="20" w:name="abstract"/>
    <w:p>
      <w:pPr>
        <w:pStyle w:val="Heading3"/>
      </w:pPr>
      <w:r>
        <w:t xml:space="preserve">Abstract</w:t>
      </w:r>
    </w:p>
    <w:p>
      <w:pPr>
        <w:pStyle w:val="FirstParagraph"/>
      </w:pPr>
      <w:r>
        <w:t xml:space="preserve">This Term Paper explores the critical and evolving role of the Teacher Primary within the educational landscape of Ghana Accra. As the capital city serves as a microcosm for national development, understanding how a Teacher Primary impacts student outcomes in this urban center is paramount. The paper examines historical contexts, current pedagogical challenges, and future prospects, highlighting how modern education reforms are reshaping professional identity and classroom dynamics in Ghana Accra.</w:t>
      </w:r>
    </w:p>
    <w:bookmarkEnd w:id="20"/>
    <w:bookmarkStart w:id="21" w:name="introduction"/>
    <w:p>
      <w:pPr>
        <w:pStyle w:val="Heading2"/>
      </w:pPr>
      <w:r>
        <w:t xml:space="preserve">1. Introduction</w:t>
      </w:r>
    </w:p>
    <w:p>
      <w:pPr>
        <w:pStyle w:val="FirstParagraph"/>
      </w:pPr>
      <w:r>
        <w:t xml:space="preserve">The foundation of any robust educational system lies within the classroom teacher. In the context of Ghana, specifically within its bustling capital, Accra, the significance of early childhood and primary education cannot be overstated. This Term Paper focuses on the "Teacher Primary," a designation that underscores not just their role as an instructor but as a foundational architect of literacy, numeracy, and social values for young learners. Ghana Accra presents unique opportunities and distinct challenges compared to rural regions; it is a hub of diversity, technology adoption, and socio-economic disparity. Therefore analyzing the specific environment where a Teacher Primary operates in Ghana Accra provides insight into the broader trajectory of education reform in West Africa.</w:t>
      </w:r>
    </w:p>
    <w:p>
      <w:pPr>
        <w:pStyle w:val="BodyText"/>
      </w:pPr>
      <w:r>
        <w:t xml:space="preserve">The primary objective of this document is to delineate the multifaceted responsibilities of the Teacher Primary in an urban setting. It argues that while core pedagogical duties remain constant, the modern Teacher Primary in Ghana Accra must navigate a complex web of digital integration, inclusive education for diverse migrant populations, and heightened parental expectations driven by urbanization.</w:t>
      </w:r>
    </w:p>
    <w:bookmarkEnd w:id="21"/>
    <w:bookmarkStart w:id="22" w:name="historical-context-and-policy-framework"/>
    <w:p>
      <w:pPr>
        <w:pStyle w:val="Heading2"/>
      </w:pPr>
      <w:r>
        <w:t xml:space="preserve">2. Historical Context and Policy Framework</w:t>
      </w:r>
    </w:p>
    <w:p>
      <w:pPr>
        <w:pStyle w:val="FirstParagraph"/>
      </w:pPr>
      <w:r>
        <w:t xml:space="preserve">To understand the current state of primary education in Ghana Accra, one must look back at the structural reforms that have shaped it. The introduction of the Free Senior High School policy and earlier, the Common Core Curriculum (CCC), marked significant shifts in how a Teacher Primary is expected to deliver content. In Ghana Accra, these policies are implemented with greater intensity due to higher concentration of resources and regulatory bodies.</w:t>
      </w:r>
    </w:p>
    <w:p>
      <w:pPr>
        <w:pStyle w:val="BodyText"/>
      </w:pPr>
      <w:r>
        <w:t xml:space="preserve">Historically, teaching in Ghana was viewed through a traditional transmissive lens. However, recent decades have seen a push toward learner-centered approaches. For the Teacher Primary in Ghana Accra, this transition has been both empowering and demanding. The government’s emphasis on quality assurance requires teachers to be not just conveyors of information but facilitators of critical thinking. This shift is particularly visible in private and public schools alike within the Greater Accra Region, where competition among schools drives a demand for more dynamic teaching styles.</w:t>
      </w:r>
    </w:p>
    <w:bookmarkEnd w:id="22"/>
    <w:bookmarkStart w:id="26" w:name="the-modern-role-beyond-instruction"/>
    <w:p>
      <w:pPr>
        <w:pStyle w:val="Heading2"/>
      </w:pPr>
      <w:r>
        <w:t xml:space="preserve">3. The Modern Role: Beyond Instruction</w:t>
      </w:r>
    </w:p>
    <w:p>
      <w:pPr>
        <w:pStyle w:val="FirstParagraph"/>
      </w:pPr>
      <w:r>
        <w:t xml:space="preserve">In Ghana Accra, the definition of a Teacher Primary has expanded significantly. They are no longer confined to managing basic literacy and numeracy; they are now expected to be mentors, technologists, and social workers. This section analyzes three key pillars of the modern Teacher Primary role.</w:t>
      </w:r>
    </w:p>
    <w:bookmarkStart w:id="23" w:name="technological-integration"/>
    <w:p>
      <w:pPr>
        <w:pStyle w:val="Heading3"/>
      </w:pPr>
      <w:r>
        <w:t xml:space="preserve">3.1 Technological Integration</w:t>
      </w:r>
    </w:p>
    <w:p>
      <w:pPr>
        <w:pStyle w:val="FirstParagraph"/>
      </w:pPr>
      <w:r>
        <w:t xml:space="preserve">Ghana Accra is increasingly becoming a digital hub in West Africa. Consequently, a contemporary Teacher Primary is expected to integrate Information and Communication Technology (ICT) into their lesson plans. Whether using interactive whiteboards or managing tablets for individualized learning, the ability to leverage technology is now a core competency. In many urban schools in Ghana Accra, the Teacher Primary serves as the bridge between advanced educational software and young learners who are digital natives but require guidance on effective usage.</w:t>
      </w:r>
    </w:p>
    <w:bookmarkEnd w:id="23"/>
    <w:bookmarkStart w:id="24" w:name="inclusive-education-and-diversity"/>
    <w:p>
      <w:pPr>
        <w:pStyle w:val="Heading3"/>
      </w:pPr>
      <w:r>
        <w:t xml:space="preserve">3.2 Inclusive Education and Diversity</w:t>
      </w:r>
    </w:p>
    <w:p>
      <w:pPr>
        <w:pStyle w:val="FirstParagraph"/>
      </w:pPr>
      <w:r>
        <w:t xml:space="preserve">The demographic fabric of Ghana Accra is rich with cultural diversity, including local Ewe, Ga, and Akan populations alongside migrants from other parts of Ghana and West Africa. A Teacher Primary in this environment must possess strong cultural competency skills. They are tasked with creating inclusive classrooms where every child feels represented and valued. This involves adapting teaching materials to reflect local contexts while ensuring that children from non-local backgrounds can integrate seamlessly into the curriculum.</w:t>
      </w:r>
    </w:p>
    <w:bookmarkEnd w:id="24"/>
    <w:bookmarkStart w:id="25" w:name="social-and-emotional-support"/>
    <w:p>
      <w:pPr>
        <w:pStyle w:val="Heading3"/>
      </w:pPr>
      <w:r>
        <w:t xml:space="preserve">3.3 Social and Emotional Support</w:t>
      </w:r>
    </w:p>
    <w:p>
      <w:pPr>
        <w:pStyle w:val="FirstParagraph"/>
      </w:pPr>
      <w:r>
        <w:t xml:space="preserve">Rapid urbanization in Ghana Accra often leads to social pressures on families, which directly impact students. The Teacher Primary increasingly acts as a first responder to socio-emotional issues, including anxiety, behavioral challenges, and basic welfare concerns. In the absence of comprehensive counseling services in many primary schools across Ghana Accra, the teacher absorbs much of this pastoral care role.</w:t>
      </w:r>
    </w:p>
    <w:bookmarkEnd w:id="25"/>
    <w:bookmarkEnd w:id="26"/>
    <w:bookmarkStart w:id="27" w:name="Xb6ab571acc868c7a91cff66c4fa2b50192e9add"/>
    <w:p>
      <w:pPr>
        <w:pStyle w:val="Heading2"/>
      </w:pPr>
      <w:r>
        <w:t xml:space="preserve">4. Challenges Facing Teachers in Ghana Accra</w:t>
      </w:r>
    </w:p>
    <w:p>
      <w:pPr>
        <w:pStyle w:val="FirstParagraph"/>
      </w:pPr>
      <w:r>
        <w:t xml:space="preserve">Despite progress, the Teacher Primary in Ghana Accra faces substantial hurdles. One major issue is class size; urban public schools often suffer from overcrowding, making personalized attention—a key component of effective primary education—difficult to achieve.</w:t>
      </w:r>
    </w:p>
    <w:p>
      <w:pPr>
        <w:pStyle w:val="BodyText"/>
      </w:pPr>
      <w:r>
        <w:t xml:space="preserve">Furthermore, there is the challenge of resource allocation. While some schools in affluent areas of Accra have state-of-the-art facilities, others struggle with basic infrastructure deficits such as electricity instability or lack of learning aids. This disparity creates an uneven playing field for both students and teachers. Additionally, professional development opportunities are not always accessible to all Teacher Primary staff equally, leading to gaps in pedagogical knowledge regarding modern teaching standards.</w:t>
      </w:r>
    </w:p>
    <w:bookmarkEnd w:id="27"/>
    <w:bookmarkStart w:id="28" w:name="X09288d29d1bc3c3bd2a482c975dc9508db867e1"/>
    <w:p>
      <w:pPr>
        <w:pStyle w:val="Heading2"/>
      </w:pPr>
      <w:r>
        <w:t xml:space="preserve">5. Recommendations for Strengthening the Profession</w:t>
      </w:r>
    </w:p>
    <w:p>
      <w:pPr>
        <w:pStyle w:val="FirstParagraph"/>
      </w:pPr>
      <w:r>
        <w:t xml:space="preserve">To enhance the efficacy of the Teacher Primary in Ghana Accra, several recommendations are proposed:</w:t>
      </w:r>
    </w:p>
    <w:p>
      <w:pPr>
        <w:numPr>
          <w:ilvl w:val="0"/>
          <w:numId w:val="1001"/>
        </w:numPr>
        <w:pStyle w:val="Compact"/>
      </w:pPr>
      <w:r>
        <w:rPr>
          <w:bCs/>
          <w:b/>
        </w:rPr>
        <w:t xml:space="preserve">Continuous Professional Development (CPD):</w:t>
      </w:r>
      <w:r>
        <w:t xml:space="preserve"> </w:t>
      </w:r>
      <w:r>
        <w:t xml:space="preserve">The Department for Education and partner NGOs should provide regular, practical CPD workshops focused on ICT integration and inclusive pedagogy.</w:t>
      </w:r>
    </w:p>
    <w:p>
      <w:pPr>
        <w:numPr>
          <w:ilvl w:val="0"/>
          <w:numId w:val="1001"/>
        </w:numPr>
        <w:pStyle w:val="Compact"/>
      </w:pPr>
      <w:r>
        <w:rPr>
          <w:bCs/>
          <w:b/>
        </w:rPr>
        <w:t xml:space="preserve">Reduced Class Sizes:</w:t>
      </w:r>
      <w:r>
        <w:t xml:space="preserve"> </w:t>
      </w:r>
      <w:r>
        <w:t xml:space="preserve">Policy interventions must address the urban planning issues causing overcrowding in Accra’s schools to ensure optimal student-teacher ratios.</w:t>
      </w:r>
    </w:p>
    <w:p>
      <w:pPr>
        <w:numPr>
          <w:ilvl w:val="0"/>
          <w:numId w:val="1001"/>
        </w:numPr>
        <w:pStyle w:val="Compact"/>
      </w:pPr>
      <w:r>
        <w:t xml:space="preserve">Mental Health Support for Teachers:</w:t>
      </w:r>
    </w:p>
    <w:bookmarkEnd w:id="28"/>
    <w:bookmarkStart w:id="29" w:name="conclusion"/>
    <w:p>
      <w:pPr>
        <w:pStyle w:val="Heading2"/>
      </w:pPr>
      <w:r>
        <w:t xml:space="preserve">6. Conclusion</w:t>
      </w:r>
    </w:p>
    <w:p>
      <w:pPr>
        <w:pStyle w:val="FirstParagraph"/>
      </w:pPr>
      <w:r>
        <w:t xml:space="preserve">In conclusion, this Term Paper has illustrated that the Teacher Primary in Ghana Accra is a dynamic and pivotal figure in society. They are instrumental in shaping the cognitive and social development of the nation’s future leaders. The urban context of Ghana Accra demands that these educators be adaptable, technologically proficient, and socially aware.</w:t>
      </w:r>
    </w:p>
    <w:p>
      <w:pPr>
        <w:pStyle w:val="BodyText"/>
      </w:pPr>
      <w:r>
        <w:t xml:space="preserve">As Ghana continues to strive for educational excellence, supporting the Teacher Primary is not merely an administrative task but a national imperative. By addressing current challenges and empowering this workforce with the necessary tools and training, Ghana Accra can set a benchmark for quality primary education in the region. The future of education in Ghana depends significantly on how well we recognize, resource, and respect the dedication of every Teacher Primary working within our classrooms.</w:t>
      </w:r>
    </w:p>
    <w:bookmarkEnd w:id="29"/>
    <w:bookmarkStart w:id="30" w:name="references"/>
    <w:p>
      <w:pPr>
        <w:pStyle w:val="Heading2"/>
      </w:pPr>
      <w:r>
        <w:t xml:space="preserve">References</w:t>
      </w:r>
    </w:p>
    <w:p>
      <w:pPr>
        <w:pStyle w:val="FirstParagraph"/>
      </w:pPr>
      <w:r>
        <w:t xml:space="preserve">Ghana Education Service. (2019). Common Core Curriculum: Implementation Guidelines.</w:t>
      </w:r>
    </w:p>
    <w:p>
      <w:pPr>
        <w:pStyle w:val="BodyText"/>
      </w:pPr>
      <w:r>
        <w:t xml:space="preserve">Mohanty, M., &amp; Subramaniam, R. (2013). Teacher Education in Ghana: An Overview of Policy and Practice.</w:t>
      </w:r>
    </w:p>
    <w:p>
      <w:pPr>
        <w:pStyle w:val="BodyText"/>
      </w:pPr>
      <w:r>
        <w:t xml:space="preserve">World Bank Group. (2021). Ghana Economic Update: Investing in the Human Capital of Children.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Teacher Primary in Ghana Accra</dc:title>
  <dc:creator/>
  <dc:language>en</dc:language>
  <cp:keywords/>
  <dcterms:created xsi:type="dcterms:W3CDTF">2026-07-29T02:01:46Z</dcterms:created>
  <dcterms:modified xsi:type="dcterms:W3CDTF">2026-07-29T02:01:46Z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