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India</w:t>
      </w:r>
      <w:r>
        <w:t xml:space="preserve"> </w:t>
      </w:r>
      <w:r>
        <w:t xml:space="preserve">Mumbai</w:t>
      </w:r>
    </w:p>
    <w:bookmarkStart w:id="32" w:name="Xe25718ba0b8c40746ab395b6716733c0e2d1012"/>
    <w:p>
      <w:pPr>
        <w:pStyle w:val="Heading1"/>
      </w:pPr>
      <w:r>
        <w:t xml:space="preserve">The Role and Challenges of Teacher Primary Education in India Mumbai</w:t>
      </w:r>
    </w:p>
    <w:p>
      <w:pPr>
        <w:pStyle w:val="FirstParagraph"/>
      </w:pPr>
      <w:r>
        <w:rPr>
          <w:bCs/>
          <w:b/>
        </w:rPr>
        <w:t xml:space="preserve">Date:</w:t>
      </w:r>
      <w:r>
        <w:t xml:space="preserve"> </w:t>
      </w:r>
      <w:r>
        <w:t xml:space="preserve">October 26, 2023</w:t>
      </w:r>
      <w:r>
        <w:br/>
      </w:r>
      <w:r>
        <w:rPr>
          <w:bCs/>
          <w:b/>
        </w:rPr>
        <w:t xml:space="preserve">Subject:</w:t>
      </w:r>
      <w:r>
        <w:t xml:space="preserve">B.Ed. Term Paper Submission</w:t>
      </w:r>
      <w:r>
        <w:br/>
      </w:r>
    </w:p>
    <w:p>
      <w:pPr>
        <w:pStyle w:val="BodyText"/>
      </w:pPr>
      <w:r>
        <w:t xml:space="preserve">Focused Region: India Mumbai</w:t>
      </w:r>
    </w:p>
    <w:bookmarkStart w:id="20" w:name="abstract"/>
    <w:p>
      <w:pPr>
        <w:pStyle w:val="Heading2"/>
      </w:pPr>
      <w:r>
        <w:t xml:space="preserve">Abstract</w:t>
      </w:r>
    </w:p>
    <w:p>
      <w:pPr>
        <w:pStyle w:val="FirstParagraph"/>
      </w:pPr>
      <w:r>
        <w:t xml:space="preserve">This term paper explores the critical role of the Teacher Primary in shaping the foundational education landscape within one of India’s most dynamic metropolitan cities, Mumbai. As a hub of economic opportunity and cultural diversity, Mumbai presents unique pedagogical challenges and opportunities for primary educators. This document analyzes the structural demands on Teachers Primary working in this region, examining issues related to student diversity, infrastructure constraints, curriculum implementation under the National Education Policy (NEP) 2020, and the socio-economic pressures faced by both students and educators. The paper argues that effective Teaching in India Mumbai requires not only pedagogical competence but also significant emotional intelligence and cultural adaptability.</w:t>
      </w:r>
    </w:p>
    <w:bookmarkEnd w:id="20"/>
    <w:bookmarkStart w:id="21" w:name="introduction"/>
    <w:p>
      <w:pPr>
        <w:pStyle w:val="Heading2"/>
      </w:pPr>
      <w:r>
        <w:t xml:space="preserve">1. Introduction</w:t>
      </w:r>
    </w:p>
    <w:p>
      <w:pPr>
        <w:pStyle w:val="FirstParagraph"/>
      </w:pPr>
      <w:r>
        <w:t xml:space="preserve">Mumbai, known as the "City of Dreams," serves as the financial capital of India. However, beneath its skyline of skyscrapers lies a complex social fabric where education serves as the primary ladder for social mobility. In this context, the Teacher Primary becomes more than just an instructor; they act as caregivers, counselors, and cultural mediators. The term "Teacher Primary" refers to educators dedicated to the foundational years of learning (typically ages 3 to 10), a period crucial for cognitive and socio-emotional development. In India Mumbai, the diversity of languages—from Marathi and Hindi to Gujarati, Urdu, Tamil, and English—makes the role of these teachers exceptionally demanding yet vital.</w:t>
      </w:r>
    </w:p>
    <w:bookmarkEnd w:id="21"/>
    <w:bookmarkStart w:id="22" w:name="X77688fbe8ba53f74f59997a9c60c197a959e44b"/>
    <w:p>
      <w:pPr>
        <w:pStyle w:val="Heading2"/>
      </w:pPr>
      <w:r>
        <w:t xml:space="preserve">2. The Socio-Educational Context of India Mumbai</w:t>
      </w:r>
    </w:p>
    <w:p>
      <w:pPr>
        <w:pStyle w:val="FirstParagraph"/>
      </w:pPr>
      <w:r>
        <w:t xml:space="preserve">To understand the efficacy of a Teacher Primary in this region, one must first appreciate the environment they operate in. Mumbai is characterized by stark contrasts. On one hand, there are well-funded private international schools; on the other, there are government-run primary schools and municipal corporation of greater Mumbai (MCGM) aided schools that serve lower-income communities.</w:t>
      </w:r>
    </w:p>
    <w:p>
      <w:pPr>
        <w:pStyle w:val="BodyText"/>
      </w:pPr>
      <w:r>
        <w:t xml:space="preserve">For a Teacher Primary in a government or aided school in India Mumbai, the classroom may contain students from vastly different economic backgrounds. Many children come from migrant families who have moved to the city seeking work. These students often face language barriers, as their home language may differ significantly from the medium of instruction. Consequently, the Teacher Primary must be bilingual or trilingual and possess deep cultural sensitivity to bridge this gap.</w:t>
      </w:r>
    </w:p>
    <w:bookmarkEnd w:id="22"/>
    <w:bookmarkStart w:id="25" w:name="X62739ffdea2dfbf0835eff20c644fa645b139fc"/>
    <w:p>
      <w:pPr>
        <w:pStyle w:val="Heading2"/>
      </w:pPr>
      <w:r>
        <w:t xml:space="preserve">3. Key Challenges Faced by Teacher Primary in India Mumbai</w:t>
      </w:r>
    </w:p>
    <w:bookmarkStart w:id="23" w:name="infrastructure-and-resource-constraints"/>
    <w:p>
      <w:pPr>
        <w:pStyle w:val="Heading3"/>
      </w:pPr>
      <w:r>
        <w:t xml:space="preserve">3.1 Infrastructure and Resource Constraints</w:t>
      </w:r>
    </w:p>
    <w:p>
      <w:pPr>
        <w:pStyle w:val="FirstParagraph"/>
      </w:pPr>
      <w:r>
        <w:t xml:space="preserve">In many parts of India Mumbai, particularly in densely populated areas like Dharavi or Dadar, primary schools operate with limited space and resources. Teachers often deal with large class sizes, sometimes exceeding 40 to 50 students per classroom. This overcrowding makes individualized attention difficult for a Teacher Primary to provide effectively. Furthermore, issues such as humidity affecting building structures and lack of dedicated sanitation facilities pose daily logistical challenges that distract from pure pedagogical goals.</w:t>
      </w:r>
    </w:p>
    <w:bookmarkEnd w:id="23"/>
    <w:bookmarkStart w:id="24" w:name="the-digital-divide"/>
    <w:p>
      <w:pPr>
        <w:pStyle w:val="Heading3"/>
      </w:pPr>
      <w:r>
        <w:t xml:space="preserve">3.2 The Digital Divide</w:t>
      </w:r>
    </w:p>
    <w:p>
      <w:pPr>
        <w:pStyle w:val="FirstParagraph"/>
      </w:pPr>
      <w:r>
        <w:t xml:space="preserve">The post-pandemic era has highlighted the digital divide in Indian education. In India Mumbai, while some affluent private schools have integrated smart classrooms, many public school teachers still struggle with basic digital literacy tools required for modern teaching methods. The Teacher Primary is now expected to integrate technology into learning despite having limited access to reliable internet or devices in their classrooms.</w:t>
      </w:r>
    </w:p>
    <w:p>
      <w:pPr>
        <w:pStyle w:val="BodyText"/>
      </w:pPr>
      <w:r>
        <w:t xml:space="preserve">3.3 Socio-Economic Pressures on Students</w:t>
      </w:r>
    </w:p>
    <w:p>
      <w:pPr>
        <w:pStyle w:val="BodyText"/>
      </w:pPr>
      <w:r>
        <w:t xml:space="preserve">A significant portion of the student body in Mumbai’s primary schools comes from working-class families where parents work long hours, often as daily wage laborers. This results in students who may be hungry, tired, or lacking parental support for homework. The Teacher Primary thus assumes a surrogate parental role, ensuring that students not only learn academics but also receive basic care and emotional stability.</w:t>
      </w:r>
    </w:p>
    <w:bookmarkEnd w:id="24"/>
    <w:bookmarkEnd w:id="25"/>
    <w:bookmarkStart w:id="28" w:name="pedagogical-adaptations-and-strategies"/>
    <w:p>
      <w:pPr>
        <w:pStyle w:val="Heading2"/>
      </w:pPr>
      <w:r>
        <w:t xml:space="preserve">4. Pedagogical Adaptations and Strategies</w:t>
      </w:r>
    </w:p>
    <w:bookmarkStart w:id="26" w:name="X71b5191df34a556b0e9e66f1949a43b60cf959c"/>
    <w:p>
      <w:pPr>
        <w:pStyle w:val="Heading3"/>
      </w:pPr>
      <w:r>
        <w:t xml:space="preserve">4.1 Mother-Tongue Based Multilingual Education</w:t>
      </w:r>
    </w:p>
    <w:p>
      <w:pPr>
        <w:pStyle w:val="FirstParagraph"/>
      </w:pPr>
      <w:r>
        <w:t xml:space="preserve">In alignment with the National Education Policy (NEP) 2020, effective Teacher Primary practices in India Mumbai increasingly emphasize mother-tongue instruction in the early years. Teachers are required to adapt their teaching materials to reflect local dialects and cultural contexts. This approach helps children grasp foundational concepts more easily before transitioning to English or Hindi as second languages.</w:t>
      </w:r>
    </w:p>
    <w:bookmarkEnd w:id="26"/>
    <w:bookmarkStart w:id="27" w:name="play-based-and-activity-based-learning"/>
    <w:p>
      <w:pPr>
        <w:pStyle w:val="Heading3"/>
      </w:pPr>
      <w:r>
        <w:t xml:space="preserve">4.2 Play-Based and Activity-Based Learning</w:t>
      </w:r>
    </w:p>
    <w:p>
      <w:pPr>
        <w:pStyle w:val="FirstParagraph"/>
      </w:pPr>
      <w:r>
        <w:t xml:space="preserve">To combat the rigidity of traditional rote learning, Teacher Primary educators in progressive Mumbai schools are adopting play-based learning methodologies. Given the urban congestion, creating safe play spaces is challenging, but teachers creatively use limited classroom space for interactive activities that promote motor skills and social interaction among students.</w:t>
      </w:r>
    </w:p>
    <w:bookmarkEnd w:id="27"/>
    <w:bookmarkEnd w:id="28"/>
    <w:bookmarkStart w:id="29" w:name="X1a0e401c1dd38c6074e06d74a80928c7c98ba9c"/>
    <w:p>
      <w:pPr>
        <w:pStyle w:val="Heading2"/>
      </w:pPr>
      <w:r>
        <w:t xml:space="preserve">5. Professional Development and Support Systems</w:t>
      </w:r>
    </w:p>
    <w:p>
      <w:pPr>
        <w:pStyle w:val="FirstParagraph"/>
      </w:pPr>
      <w:r>
        <w:t xml:space="preserve">The Department of Education in Maharashtra regularly conducts workshops for Teacher Primary staff. However, the frequency and quality of these trainings vary. There is a growing need for continuous professional development focused on mental health support, digital integration, and inclusive education practices specific to the migrant population in India Mumbai. Collaborative networks among teachers within neighborhoods allow for resource sharing and emotional support, which is crucial given the high stress levels associated with urban teaching.</w:t>
      </w:r>
    </w:p>
    <w:bookmarkEnd w:id="29"/>
    <w:bookmarkStart w:id="30" w:name="conclusion"/>
    <w:p>
      <w:pPr>
        <w:pStyle w:val="Heading2"/>
      </w:pPr>
      <w:r>
        <w:t xml:space="preserve">6. Conclusion</w:t>
      </w:r>
    </w:p>
    <w:p>
      <w:pPr>
        <w:pStyle w:val="FirstParagraph"/>
      </w:pPr>
      <w:r>
        <w:t xml:space="preserve">The role of the Teacher Primary in India Mumbai is multifaceted and indispensable. These educators operate at the intersection of tradition and modernity, poverty and prosperity, local culture and global influence. They are not merely conduits of information but are architects of social cohesion in one of Asia's most crowded cities. To support them, there must be a concerted effort to improve infrastructure, provide adequate technological resources, and offer robust psychological support systems. Recognizing the unique challenges faced by Teacher Primary educators in this region is essential for improving learning outcomes and ensuring that every child in Mumbai has access to quality foundational education.</w:t>
      </w:r>
    </w:p>
    <w:bookmarkEnd w:id="30"/>
    <w:bookmarkStart w:id="31" w:name="recommendations"/>
    <w:p>
      <w:pPr>
        <w:pStyle w:val="Heading2"/>
      </w:pPr>
      <w:r>
        <w:t xml:space="preserve">7. Recommendations</w:t>
      </w:r>
    </w:p>
    <w:p>
      <w:pPr>
        <w:numPr>
          <w:ilvl w:val="0"/>
          <w:numId w:val="1001"/>
        </w:numPr>
        <w:pStyle w:val="Compact"/>
      </w:pPr>
      <w:r>
        <w:rPr>
          <w:bCs/>
          <w:b/>
        </w:rPr>
        <w:t xml:space="preserve">Increase Funding:</w:t>
      </w:r>
      <w:r>
        <w:t xml:space="preserve">The government should increase funding specifically for primary infrastructure upgrades in high-density areas of India Mumbai.</w:t>
      </w:r>
    </w:p>
    <w:p>
      <w:pPr>
        <w:numPr>
          <w:ilvl w:val="0"/>
          <w:numId w:val="1001"/>
        </w:numPr>
        <w:pStyle w:val="Compact"/>
      </w:pPr>
      <w:r>
        <w:rPr>
          <w:bCs/>
          <w:b/>
        </w:rPr>
        <w:t xml:space="preserve">Digital Literacy Programs:</w:t>
      </w:r>
      <w:r>
        <w:t xml:space="preserve">Mandatory digital training modules for all Teacher Primary staff to bridge the technology gap.</w:t>
      </w:r>
    </w:p>
    <w:p>
      <w:pPr>
        <w:numPr>
          <w:ilvl w:val="0"/>
          <w:numId w:val="1001"/>
        </w:numPr>
        <w:pStyle w:val="Compact"/>
      </w:pPr>
      <w:r>
        <w:rPr>
          <w:bCs/>
          <w:b/>
        </w:rPr>
        <w:t xml:space="preserve">Counseling Support:</w:t>
      </w:r>
      <w:r>
        <w:t xml:space="preserve">Integration of school counselors in every primary school to assist students from troubled or migrant backgrounds, relieving some burden from the Teacher Primary.</w:t>
      </w:r>
    </w:p>
    <w:p>
      <w:pPr>
        <w:numPr>
          <w:ilvl w:val="0"/>
          <w:numId w:val="1001"/>
        </w:numPr>
        <w:pStyle w:val="Compact"/>
      </w:pPr>
      <w:r>
        <w:rPr>
          <w:bCs/>
          <w:b/>
        </w:rPr>
        <w:t xml:space="preserve">Pedagogical Resources:</w:t>
      </w:r>
      <w:r>
        <w:t xml:space="preserve">Development of localized teaching materials that reflect the diverse cultural heritage of Mumbai’s student population.</w:t>
      </w:r>
    </w:p>
    <w:p>
      <w:pPr>
        <w:pStyle w:val="FirstParagraph"/>
      </w:pPr>
      <w:r>
        <w:rPr>
          <w:iCs/>
          <w:i/>
        </w:rPr>
        <w:t xml:space="preserve">This document is a term paper submission intended for academic review. All references to 'Teacher Primary', 'India Mumbai', and general educational policies are based on current socio-educational trends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Teacher Primary Education in India Mumbai</dc:title>
  <dc:creator/>
  <dc:language>en</dc:language>
  <cp:keywords/>
  <dcterms:created xsi:type="dcterms:W3CDTF">2026-07-29T15:02:49Z</dcterms:created>
  <dcterms:modified xsi:type="dcterms:W3CDTF">2026-07-29T15:02:49Z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