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Italy</w:t>
      </w:r>
      <w:r>
        <w:t xml:space="preserve"> </w:t>
      </w:r>
      <w:r>
        <w:t xml:space="preserve">Rome</w:t>
      </w:r>
    </w:p>
    <w:bookmarkStart w:id="29" w:name="Xb0f99107d0d99d564d383381f94929b9f3caed6"/>
    <w:p>
      <w:pPr>
        <w:pStyle w:val="Heading1"/>
      </w:pPr>
      <w:r>
        <w:t xml:space="preserve">The Evolution and Significance of the Teacher Primary in Italy Rome</w:t>
      </w:r>
    </w:p>
    <w:p>
      <w:pPr>
        <w:pStyle w:val="FirstParagraph"/>
      </w:pPr>
      <w:r>
        <w:rPr>
          <w:bCs/>
          <w:b/>
        </w:rPr>
        <w:t xml:space="preserve">A Term Paper submitted in partial fulfillment of the requirements for educational studies.</w:t>
      </w:r>
    </w:p>
    <w:p>
      <w:pPr>
        <w:pStyle w:val="BodyText"/>
      </w:pPr>
      <w:r>
        <w:rPr>
          <w:iCs/>
          <w:i/>
        </w:rPr>
        <w:t xml:space="preserve">Date: October 26, 2023</w:t>
      </w:r>
    </w:p>
    <w:bookmarkStart w:id="20" w:name="abstract"/>
    <w:p>
      <w:pPr>
        <w:pStyle w:val="Heading3"/>
      </w:pPr>
      <w:r>
        <w:t xml:space="preserve">Abstract</w:t>
      </w:r>
    </w:p>
    <w:p>
      <w:pPr>
        <w:pStyle w:val="FirstParagraph"/>
      </w:pPr>
      <w:r>
        <w:t xml:space="preserve">This term paper explores the multifaceted role of the teacher primary within the specific cultural and educational context of Italy Rome. It examines how this professional figure navigates the intersection of traditional Catholic values, modern secular pedagogy, and the unique urban challenges presented by one of Europe's most historic capitals. The analysis highlights how teacher primary educators act not merely as instructors but as custodians of civic identity and social cohesion in a rapidly changing metropolis.</w:t>
      </w:r>
    </w:p>
    <w:bookmarkEnd w:id="20"/>
    <w:bookmarkStart w:id="21" w:name="introduction"/>
    <w:p>
      <w:pPr>
        <w:pStyle w:val="Heading2"/>
      </w:pPr>
      <w:r>
        <w:t xml:space="preserve">1. Introduction</w:t>
      </w:r>
    </w:p>
    <w:p>
      <w:pPr>
        <w:pStyle w:val="FirstParagraph"/>
      </w:pPr>
      <w:r>
        <w:t xml:space="preserve">The educational landscape in Italy has undergone significant transformation over the last three decades, moving from a rigidly centralized system to one that grants greater autonomy to local institutions. At the heart of this system stands the figure of the teacher primary, a professional who serves as the foundational architect of a child’s academic and social development. In Italy Rome, however, this role carries distinct weight due to the city’s dual identity as both a global historical monument and a modern European capital. This term paper argues that in Italy Rome, the teacher primary functions as a critical mediator between historical heritage and future civic responsibility.</w:t>
      </w:r>
    </w:p>
    <w:bookmarkEnd w:id="21"/>
    <w:bookmarkStart w:id="22" w:name="X6844a9b0a4bcc399fab1e94a7edfb655e749bf8"/>
    <w:p>
      <w:pPr>
        <w:pStyle w:val="Heading2"/>
      </w:pPr>
      <w:r>
        <w:t xml:space="preserve">2. The Historical Context of Education in Italy</w:t>
      </w:r>
    </w:p>
    <w:p>
      <w:pPr>
        <w:pStyle w:val="FirstParagraph"/>
      </w:pPr>
      <w:r>
        <w:t xml:space="preserve">To understand the present-day dynamics of schools in Italy Rome, one must acknowledge the historical roots of Italian education. Traditionally influenced by the Catholic Church, particularly given that Rome is home to Vatican City, early schooling was deeply intertwined with religious moral instruction. However, post-war reforms and subsequent European integration necessitated a shift toward secularism and inclusivity. The teacher primary today is expected to operate within this secular framework while remaining sensitive to the diverse cultural backgrounds of students. In Italy Rome specifically, where the presence of international communities and tourists is ubiquitous, classrooms have become microcosms of global diversity.</w:t>
      </w:r>
    </w:p>
    <w:bookmarkEnd w:id="22"/>
    <w:bookmarkStart w:id="23" w:name="X071d3b4f3e7414db0900b92baffb50bba3cb008"/>
    <w:p>
      <w:pPr>
        <w:pStyle w:val="Heading2"/>
      </w:pPr>
      <w:r>
        <w:t xml:space="preserve">3. The Pedagogical Role in a Metropolitan Setting</w:t>
      </w:r>
    </w:p>
    <w:p>
      <w:pPr>
        <w:pStyle w:val="FirstParagraph"/>
      </w:pPr>
      <w:r>
        <w:t xml:space="preserve">In Italy Rome, the urban environment presents unique logistical and pedagogical challenges. Schools are often located in historic buildings that may lack modern infrastructure, requiring teacher primary educators to be exceptionally adaptable and resourceful. Unlike rural settings where communities are tightly knit, schools in Italy Rome serve highly heterogeneous populations. The teacher primary must therefore employ differentiated instructional strategies to address varying levels of linguistic proficiency among students, many of whom are children of immigrants.</w:t>
      </w:r>
    </w:p>
    <w:p>
      <w:pPr>
        <w:pStyle w:val="BodyText"/>
      </w:pPr>
      <w:r>
        <w:t xml:space="preserve">Furthermore, the curriculum in Italy emphasizes civic education (*Educazione Civica*), which has been recently mandated by national law. In a capital city like Rome, this subject takes on profound significance. Teacher primary educators are tasked with helping young students understand democracy, sustainability, and digital citizenship against the backdrop of ancient Roman history. This requires a pedagogical approach that connects past political systems with contemporary democratic practices.</w:t>
      </w:r>
    </w:p>
    <w:bookmarkEnd w:id="23"/>
    <w:bookmarkStart w:id="24" w:name="social-cohesion-and-inclusion"/>
    <w:p>
      <w:pPr>
        <w:pStyle w:val="Heading2"/>
      </w:pPr>
      <w:r>
        <w:t xml:space="preserve">4. Social Cohesion and Inclusion</w:t>
      </w:r>
    </w:p>
    <w:p>
      <w:pPr>
        <w:pStyle w:val="FirstParagraph"/>
      </w:pPr>
      <w:r>
        <w:t xml:space="preserve">Rome is characterized by stark social disparities between different neighborhoods (*quartieri*). Schools often act as the primary equalizer, bringing together children from vastly different socioeconomic backgrounds. The teacher primary plays a pivotal role in fostering social cohesion within these diverse classrooms. They are frequently the first line of defense against early signs of educational exclusion or bullying.</w:t>
      </w:r>
    </w:p>
    <w:p>
      <w:pPr>
        <w:pStyle w:val="BodyText"/>
      </w:pPr>
      <w:r>
        <w:t xml:space="preserve">In Italy Rome, teachers are also expected to collaborate closely with social services and local community organizations. This interdisciplinary approach ensures that students facing economic hardship receive holistic support. The teacher primary is thus not only an academic guide but also a social worker, counselor, and community liaison, reflecting the high societal trust placed in this profession.</w:t>
      </w:r>
    </w:p>
    <w:bookmarkEnd w:id="24"/>
    <w:bookmarkStart w:id="25" w:name="Xd2bfefd036e396936aff2686d8fe597f170bc5e"/>
    <w:p>
      <w:pPr>
        <w:pStyle w:val="Heading2"/>
      </w:pPr>
      <w:r>
        <w:t xml:space="preserve">5. Challenges Faced by Teacher Primary Educators</w:t>
      </w:r>
    </w:p>
    <w:p>
      <w:pPr>
        <w:pStyle w:val="FirstParagraph"/>
      </w:pPr>
      <w:r>
        <w:t xml:space="preserve">Despite their importance, teacher primary educators in Italy Rome face significant challenges. Bureaucratic hurdles remain a persistent issue, with administrative burdens often detracting from instructional time. Additionally, the physical condition of many school buildings in the capital requires teachers to advocate for better resources and safer learning environments.</w:t>
      </w:r>
    </w:p>
    <w:p>
      <w:pPr>
        <w:pStyle w:val="BlockText"/>
      </w:pPr>
      <w:r>
        <w:t xml:space="preserve">"The classroom is a sanctuary where history meets the future."</w:t>
      </w:r>
    </w:p>
    <w:p>
      <w:pPr>
        <w:pStyle w:val="FirstParagraph"/>
      </w:pPr>
      <w:r>
        <w:t xml:space="preserve">This quote encapsulates the emotional labor required by teacher primary staff in Italy Rome. They must manage large class sizes, often exceeding twenty-five students, while providing individualized attention. The pressure to meet standardized national assessment goals (*Invalsi* tests) adds another layer of stress, requiring educators to balance exam preparation with holistic child development.</w:t>
      </w:r>
    </w:p>
    <w:bookmarkEnd w:id="25"/>
    <w:bookmarkStart w:id="26" w:name="the-future-of-teaching-in-italy-rome"/>
    <w:p>
      <w:pPr>
        <w:pStyle w:val="Heading2"/>
      </w:pPr>
      <w:r>
        <w:t xml:space="preserve">6. The Future of Teaching in Italy Rome</w:t>
      </w:r>
    </w:p>
    <w:p>
      <w:pPr>
        <w:pStyle w:val="FirstParagraph"/>
      </w:pPr>
      <w:r>
        <w:t xml:space="preserve">Looking ahead, the role of the teacher primary is evolving with technological advancements. Digital literacy has become a core competency, and schools in Italy Rome are increasingly integrating technology into early education. However, this digital transition must be managed carefully to preserve the human-centric approach that characterizes Italian pedagogy.</w:t>
      </w:r>
    </w:p>
    <w:p>
      <w:pPr>
        <w:pStyle w:val="BodyText"/>
      </w:pPr>
      <w:r>
        <w:t xml:space="preserve">Professional development for teacher primary educators is becoming more focused on mental health support and inclusive practices. The Ministry of Education in Italy has launched initiatives to enhance teacher training, recognizing that sustained professional growth is essential for maintaining high standards in complex urban environments like Rome.</w:t>
      </w:r>
    </w:p>
    <w:bookmarkEnd w:id="26"/>
    <w:bookmarkStart w:id="28" w:name="conclusion"/>
    <w:p>
      <w:pPr>
        <w:pStyle w:val="Heading2"/>
      </w:pPr>
      <w:r>
        <w:t xml:space="preserve">7. Conclusion</w:t>
      </w:r>
    </w:p>
    <w:p>
      <w:pPr>
        <w:pStyle w:val="FirstParagraph"/>
      </w:pPr>
      <w:r>
        <w:t xml:space="preserve">In conclusion, the term paper highlights that the teacher primary in Italy Rome is a dynamic and indispensable figure. They operate at the crossroads of tradition and modernity, handling the complexities of a multicultural metropolis while upholding national educational standards. Their role extends far beyond literacy and numeracy; they are architects of civic identity and agents of social inclusion. As Italy continues to navigate global changes, supporting teacher primary educators through better resources, reduced bureaucracy, and enhanced training remains crucial for the future success of students in Italy Rome.</w:t>
      </w:r>
    </w:p>
    <w:bookmarkStart w:id="27" w:name="references"/>
    <w:p>
      <w:pPr>
        <w:pStyle w:val="Heading3"/>
      </w:pPr>
      <w:r>
        <w:t xml:space="preserve">References</w:t>
      </w:r>
    </w:p>
    <w:p>
      <w:pPr>
        <w:numPr>
          <w:ilvl w:val="0"/>
          <w:numId w:val="1001"/>
        </w:numPr>
        <w:pStyle w:val="Compact"/>
      </w:pPr>
      <w:r>
        <w:t xml:space="preserve">Miur (Ministero dell'Istruzione e del Merito). (2021). *Guidelines for Civic Education in Primary Schools*. Rome: Italian Government Printing Office.</w:t>
      </w:r>
    </w:p>
    <w:p>
      <w:pPr>
        <w:numPr>
          <w:ilvl w:val="0"/>
          <w:numId w:val="1001"/>
        </w:numPr>
        <w:pStyle w:val="Compact"/>
      </w:pPr>
      <w:r>
        <w:t xml:space="preserve">Benedetti, R. &amp; Rossi, L. (2019). *Urban Education Challenges in Southern Europe*. Journal of European Pedagogy, 45(3), 112-130.</w:t>
      </w:r>
    </w:p>
    <w:p>
      <w:pPr>
        <w:numPr>
          <w:ilvl w:val="0"/>
          <w:numId w:val="1001"/>
        </w:numPr>
        <w:pStyle w:val="Compact"/>
      </w:pPr>
      <w:r>
        <w:t xml:space="preserve">Tonucci, F. (2020). *Schools in the City: Reimagining Primary Education*. Milan: Feltrinelli Publishers.</w:t>
      </w:r>
    </w:p>
    <w:p>
      <w:pPr>
        <w:numPr>
          <w:ilvl w:val="0"/>
          <w:numId w:val="1001"/>
        </w:numPr>
        <w:pStyle w:val="Compact"/>
      </w:pPr>
      <w:r>
        <w:t xml:space="preserve">Eurostat Data on Educational Outcomes in EU Capitals. (2022). Statistical Office of the European Union.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Primary in Italy Rome</dc:title>
  <dc:creator/>
  <dc:language>en</dc:language>
  <cp:keywords/>
  <dcterms:created xsi:type="dcterms:W3CDTF">2026-07-29T21:05:31Z</dcterms:created>
  <dcterms:modified xsi:type="dcterms:W3CDTF">2026-07-29T21:05:31Z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