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3" w:name="Xe7e33b27557dabeacb550e03bd7cf9b80db77ce"/>
    <w:p>
      <w:pPr>
        <w:pStyle w:val="Heading1"/>
      </w:pPr>
      <w:r>
        <w:t xml:space="preserve">The Role, Challenges, and Evolving Methodologies of the Primary School Teacher in Saint Petersburg, Russia</w:t>
      </w:r>
    </w:p>
    <w:p>
      <w:pPr>
        <w:pStyle w:val="FirstParagraph"/>
      </w:pPr>
      <w:r>
        <w:rPr>
          <w:bCs/>
          <w:b/>
        </w:rPr>
        <w:t xml:space="preserve">A Term Paper Submitted for Evaluation</w:t>
      </w:r>
    </w:p>
    <w:bookmarkStart w:id="20" w:name="abstract"/>
    <w:p>
      <w:pPr>
        <w:pStyle w:val="Heading2"/>
      </w:pPr>
      <w:r>
        <w:t xml:space="preserve">1. Abstract</w:t>
      </w:r>
    </w:p>
    <w:p>
      <w:pPr>
        <w:pStyle w:val="FirstParagraph"/>
      </w:pPr>
      <w:r>
        <w:t xml:space="preserve">This term paper examines the multifaceted role, professional responsibilities, and contemporary challenges faced by a Teacher Primary within the educational landscape of Russia Saint Petersburg. As a cultural and historical epicenter of Russian education, Saint Petersburg presents a unique context where traditional pedagogical methods intersect with modern federal standards. By exploring the curriculum requirements, socio-cultural expectations placed upon educators in this specific metropolitan hub, and the psychological demands of primary education in Russia, this paper aims to provide a comprehensive overview of what it means to be an effective Teacher Primary today.</w:t>
      </w:r>
    </w:p>
    <w:bookmarkEnd w:id="20"/>
    <w:bookmarkStart w:id="21" w:name="introduction"/>
    <w:p>
      <w:pPr>
        <w:pStyle w:val="Heading2"/>
      </w:pPr>
      <w:r>
        <w:t xml:space="preserve">2. Introduction</w:t>
      </w:r>
    </w:p>
    <w:p>
      <w:pPr>
        <w:pStyle w:val="FirstParagraph"/>
      </w:pPr>
      <w:r>
        <w:t xml:space="preserve">The position of a Teacher Primary is one of the most critical yet undervalued roles within any national education system. However, in Russia Saint Petersburg, this role carries additional weight due to the city's historical prestige and its reputation as an intellectual hub of the nation. Saint Petersburg has long been a beacon for Russian literature, science, and arts, creating high expectations for academic excellence from parents and society alike.</w:t>
      </w:r>
    </w:p>
    <w:p>
      <w:pPr>
        <w:pStyle w:val="BodyText"/>
      </w:pPr>
      <w:r>
        <w:t xml:space="preserve">A primary teacher in this context is not merely an instructor of basic literacy and numeracy; they are often viewed as the foundational architects of a child's civic identity and moral compass. This paper will analyze the specific pedagogical frameworks, cultural nuances, systemic pressures, and professional developments that define the profession of Teacher Primary in Russia Saint Petersburg.</w:t>
      </w:r>
    </w:p>
    <w:bookmarkEnd w:id="21"/>
    <w:bookmarkStart w:id="23" w:name="the-educational-framework-in-russia"/>
    <w:p>
      <w:pPr>
        <w:pStyle w:val="Heading2"/>
      </w:pPr>
      <w:r>
        <w:t xml:space="preserve">3. The Educational Framework in Russia</w:t>
      </w:r>
    </w:p>
    <w:p>
      <w:pPr>
        <w:pStyle w:val="FirstParagraph"/>
      </w:pPr>
      <w:r>
        <w:t xml:space="preserve">To understand the role of a Teacher Primary, one must first understand the regulatory environment. In recent years, the Russian Ministry of Education has implemented the Federal State Educational Standard (FGOS). These standards dictate strict learning outcomes for primary education grades 1 through 4.</w:t>
      </w:r>
    </w:p>
    <w:bookmarkStart w:id="22" w:name="curriculum-and-assessment"/>
    <w:p>
      <w:pPr>
        <w:pStyle w:val="Heading3"/>
      </w:pPr>
      <w:r>
        <w:t xml:space="preserve">3.1 Curriculum and Assessment</w:t>
      </w:r>
    </w:p>
    <w:p>
      <w:pPr>
        <w:pStyle w:val="FirstParagraph"/>
      </w:pPr>
      <w:r>
        <w:t xml:space="preserve">In Russia Saint Petersburg, schools are required to adhere to these federal standards while allowing a degree of regional adaptation. A Teacher Primary is responsible for delivering a core curriculum that includes Russian language and literature, mathematics, the surrounding world (natural sciences), foreign languages (typically English starting in grade 2 or 3), and physical education.</w:t>
      </w:r>
    </w:p>
    <w:p>
      <w:pPr>
        <w:pStyle w:val="BodyText"/>
      </w:pPr>
      <w:r>
        <w:t xml:space="preserve">Unlike some Western systems that emphasize project-based learning exclusively, the traditional Russian approach to primary education emphasizes rigorous academic discipline. A Teacher Primary must ensure that students master foundational skills, such as cursive writing and mental arithmetic, which are culturally valued in Russia. Assessment is often continuous and highly structured.</w:t>
      </w:r>
    </w:p>
    <w:bookmarkEnd w:id="22"/>
    <w:bookmarkEnd w:id="23"/>
    <w:bookmarkStart w:id="25" w:name="Xecffd53dd3e4880d5692b54683b40802cbaa646"/>
    <w:p>
      <w:pPr>
        <w:pStyle w:val="Heading2"/>
      </w:pPr>
      <w:r>
        <w:t xml:space="preserve">4. The Socio-Cultural Context of Saint Petersburg</w:t>
      </w:r>
    </w:p>
    <w:p>
      <w:pPr>
        <w:pStyle w:val="FirstParagraph"/>
      </w:pPr>
      <w:r>
        <w:t xml:space="preserve">Saint Petersburg differs significantly from rural regions or other major Russian cities like Moscow in terms of parental engagement and societal expectations.</w:t>
      </w:r>
    </w:p>
    <w:bookmarkStart w:id="24" w:name="X0b277b815c9ef99f54f1070b3de80a5c5d40946"/>
    <w:p>
      <w:pPr>
        <w:pStyle w:val="Heading3"/>
      </w:pPr>
      <w:r>
        <w:t xml:space="preserve">4.1 Parental Expectations and "School 57" Culture</w:t>
      </w:r>
    </w:p>
    <w:p>
      <w:pPr>
        <w:pStyle w:val="FirstParagraph"/>
      </w:pPr>
      <w:r>
        <w:t xml:space="preserve">In prestigious districts of Russia Saint Petersburg, parents often demand high levels of academic rigor. The city is home to legendary specialized schools (such as School No. 57 or Lyceum No. 239), which creates a competitive environment that trickles down to standard primary schools.</w:t>
      </w:r>
    </w:p>
    <w:p>
      <w:pPr>
        <w:pStyle w:val="BodyText"/>
      </w:pPr>
      <w:r>
        <w:t xml:space="preserve">Consequently, a Teacher Primary in Saint Petersburg often faces intense scrutiny from parents who are well-educated and highly involved in their children's schooling. The teacher must act as both an educator and a consultant, navigating the delicate balance between standardized testing requirements and individual student development.</w:t>
      </w:r>
    </w:p>
    <w:bookmarkEnd w:id="24"/>
    <w:bookmarkEnd w:id="25"/>
    <w:bookmarkStart w:id="29" w:name="X3f5774af4eea546cecd67805ced441e5a3b73e7"/>
    <w:p>
      <w:pPr>
        <w:pStyle w:val="Heading2"/>
      </w:pPr>
      <w:r>
        <w:t xml:space="preserve">5. Professional Challenges Facing Teacher Primary</w:t>
      </w:r>
    </w:p>
    <w:p>
      <w:pPr>
        <w:pStyle w:val="FirstParagraph"/>
      </w:pPr>
      <w:r>
        <w:t xml:space="preserve">The role of a Teacher Primary is fraught with challenges that are particularly acute in the modern era.</w:t>
      </w:r>
    </w:p>
    <w:bookmarkStart w:id="26" w:name="X6d1032944c31a83f189b7587523e74b40b09304"/>
    <w:p>
      <w:pPr>
        <w:pStyle w:val="Heading3"/>
      </w:pPr>
      <w:r>
        <w:t xml:space="preserve">5.1 Technological Integration (Digital Literacy)</w:t>
      </w:r>
    </w:p>
    <w:p>
      <w:pPr>
        <w:pStyle w:val="FirstParagraph"/>
      </w:pPr>
      <w:r>
        <w:t xml:space="preserve">The Russian educational system has recently pushed for a massive digital transformation, introducing electronic journals and extensive online resources. For many veteran educators in Russia Saint Petersburg, adapting to these new technologies is a significant hurdle. A modern Teacher Primary must not only manage traditional classroom dynamics but also maintain digital profiles for students, ensuring that technological integration enhances rather than distracts from learning.</w:t>
      </w:r>
    </w:p>
    <w:bookmarkEnd w:id="26"/>
    <w:bookmarkStart w:id="27" w:name="psychological-support-and-inclusion"/>
    <w:p>
      <w:pPr>
        <w:pStyle w:val="Heading3"/>
      </w:pPr>
      <w:r>
        <w:t xml:space="preserve">5.2 Psychological Support and Inclusion</w:t>
      </w:r>
    </w:p>
    <w:p>
      <w:pPr>
        <w:pStyle w:val="FirstParagraph"/>
      </w:pPr>
      <w:r>
        <w:t xml:space="preserve">Inclusive education has become a priority in Russia. A Teacher Primary is increasingly expected to identify special educational needs (SEN) early on. While specialized psychologists exist, the primary teacher is often the first line of defense against learning difficulties or behavioral issues, requiring them to possess skills beyond traditional pedagogy.</w:t>
      </w:r>
    </w:p>
    <w:bookmarkEnd w:id="27"/>
    <w:bookmarkStart w:id="28" w:name="moral-and-civic-education"/>
    <w:p>
      <w:pPr>
        <w:pStyle w:val="Heading3"/>
      </w:pPr>
      <w:r>
        <w:t xml:space="preserve">5.3 Moral and Civic Education</w:t>
      </w:r>
    </w:p>
    <w:p>
      <w:pPr>
        <w:pStyle w:val="FirstParagraph"/>
      </w:pPr>
      <w:r>
        <w:t xml:space="preserve">In alignment with broader state policies in Russia Saint Petersburg and nationwide, there is a renewed emphasis on "Patriotic Education." A Teacher Primary plays a crucial role in shaping the civic identity of children through literature analysis and history lessons, balancing national pride with critical thinking.</w:t>
      </w:r>
    </w:p>
    <w:bookmarkEnd w:id="28"/>
    <w:bookmarkEnd w:id="29"/>
    <w:bookmarkStart w:id="30" w:name="the-path-to-becoming-a-teacher-primary"/>
    <w:p>
      <w:pPr>
        <w:pStyle w:val="Heading2"/>
      </w:pPr>
      <w:r>
        <w:t xml:space="preserve">6. The Path to Becoming a Teacher Primary</w:t>
      </w:r>
    </w:p>
    <w:p>
      <w:pPr>
        <w:pStyle w:val="FirstParagraph"/>
      </w:pPr>
      <w:r>
        <w:t xml:space="preserve">Becoming a certified teacher in Russia requires specialized higher education. In Saint Petersburg, prestigious institutions such as the Herzen University (Russian State Pedagogical University) produce the majority of primary school educators.</w:t>
      </w:r>
    </w:p>
    <w:p>
      <w:pPr>
        <w:pStyle w:val="BodyText"/>
      </w:pPr>
      <w:r>
        <w:t xml:space="preserve">The training is rigorous, combining theoretical pedagogy with extensive practical teaching hours. However, despite these qualifications, compensation and social status remain significant issues in Russia. The salary for a Teacher Primary varies by district within Saint Petersburg but remains modest compared to other specialized professions, leading to concerns about burnout and retention of young talent.</w:t>
      </w:r>
    </w:p>
    <w:bookmarkEnd w:id="30"/>
    <w:bookmarkStart w:id="31" w:name="conclusion"/>
    <w:p>
      <w:pPr>
        <w:pStyle w:val="Heading2"/>
      </w:pPr>
      <w:r>
        <w:t xml:space="preserve">7. Conclusion</w:t>
      </w:r>
    </w:p>
    <w:p>
      <w:pPr>
        <w:pStyle w:val="FirstParagraph"/>
      </w:pPr>
      <w:r>
        <w:t xml:space="preserve">The profession of a Teacher Primary in Russia Saint Petersburg is a demanding yet deeply rewarding vocation. It requires a unique blend of academic expertise, cultural sensitivity, technological adaptability, and emotional resilience. The teacher operates at the intersection of strict federal standards and the highly competitive cultural environment of Saint Petersburg.</w:t>
      </w:r>
    </w:p>
    <w:p>
      <w:pPr>
        <w:pStyle w:val="BodyText"/>
      </w:pPr>
      <w:r>
        <w:t xml:space="preserve">As Russia continues to modernize its education system, the role of the Teacher Primary will likely evolve further toward more individualized learning models while retaining its core focus on discipline and foundational knowledge. Ensuring that these educators receive adequate support, fair compensation, and continuous professional development is essential not only for their well-being but for the future academic success of Russian youth.</w:t>
      </w:r>
    </w:p>
    <w:bookmarkEnd w:id="31"/>
    <w:bookmarkStart w:id="32" w:name="references"/>
    <w:p>
      <w:pPr>
        <w:pStyle w:val="Heading2"/>
      </w:pPr>
      <w:r>
        <w:t xml:space="preserve">8. References</w:t>
      </w:r>
    </w:p>
    <w:p>
      <w:pPr>
        <w:numPr>
          <w:ilvl w:val="0"/>
          <w:numId w:val="1001"/>
        </w:numPr>
        <w:pStyle w:val="Compact"/>
      </w:pPr>
      <w:r>
        <w:t xml:space="preserve">Federal State Educational Standard (FGOS) of Primary General Education.</w:t>
      </w:r>
    </w:p>
    <w:p>
      <w:pPr>
        <w:numPr>
          <w:ilvl w:val="0"/>
          <w:numId w:val="1001"/>
        </w:numPr>
        <w:pStyle w:val="Compact"/>
      </w:pPr>
      <w:r>
        <w:t xml:space="preserve">Russian Ministry of Education. (2023). *Reports on the Digitalization of Russian Schools*.</w:t>
      </w:r>
    </w:p>
    <w:p>
      <w:pPr>
        <w:numPr>
          <w:ilvl w:val="0"/>
          <w:numId w:val="1001"/>
        </w:numPr>
        <w:pStyle w:val="Compact"/>
      </w:pPr>
      <w:r>
        <w:t xml:space="preserve">Hersberger, A. (2019). *Education and Society in Post-Soviet Russia*. Journal of Eurasian Studies.</w:t>
      </w:r>
    </w:p>
    <w:p>
      <w:pPr>
        <w:numPr>
          <w:ilvl w:val="0"/>
          <w:numId w:val="1001"/>
        </w:numPr>
        <w:pStyle w:val="Compact"/>
      </w:pPr>
      <w:r>
        <w:t xml:space="preserve">Saint Petersburg Department of Education. (2022). *Regional Adaptations to the Federal Curriculum for Primary Schools*.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Primary in Russia Saint Petersburg</dc:title>
  <dc:creator/>
  <dc:language>en</dc:language>
  <cp:keywords/>
  <dcterms:created xsi:type="dcterms:W3CDTF">2026-07-29T16:27:15Z</dcterms:created>
  <dcterms:modified xsi:type="dcterms:W3CDTF">2026-07-29T16:27:15Z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