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p>
      <w:pPr>
        <w:pStyle w:val="BodyText"/>
      </w:pPr>
      <w:r>
        <w:t xml:space="preserve">Term Paper</w:t>
      </w:r>
      <w:r>
        <w:br/>
      </w:r>
      <w:r>
        <w:t xml:space="preserve">The Role of the Teacher Primary in South Africa Johannesburg</w:t>
      </w:r>
    </w:p>
    <w:p>
      <w:pPr>
        <w:pStyle w:val="BodyText"/>
      </w:pPr>
      <w:r>
        <w:br/>
      </w:r>
      <w:r>
        <w:br/>
      </w:r>
      <w:r>
        <w:br/>
      </w:r>
    </w:p>
    <w:bookmarkStart w:id="26" w:name="X3c12d559caf7d09b2a416ebc683ff19f83bed9b"/>
    <w:p>
      <w:pPr>
        <w:pStyle w:val="Heading1"/>
      </w:pPr>
      <w:r>
        <w:t xml:space="preserve">The Crucial Role of the Teacher Primary in Shaping Educational Equity in South Africa Johannesburg</w:t>
      </w:r>
    </w:p>
    <w:p>
      <w:pPr>
        <w:pStyle w:val="FirstParagraph"/>
      </w:pPr>
      <w:r>
        <w:t xml:space="preserve">In contemporary educational discourse, the significance of early learning cannot be overstated. Nowhere is this more evident than in the bustling metropolis of Johannesburg, within South Africa. This term paper aims to explore and analyze the multifaceted role of a Teacher Primary within this specific geographical context. By examining the historical backdrop, socio-economic challenges, curriculum demands, and holistic responsibilities of educators in Johannesburg’s primary schools (Schools), we gain a profound understanding that teaching is not merely about imparting knowledge; it is an act of nation-building and social justice.</w:t>
      </w:r>
    </w:p>
    <w:bookmarkStart w:id="20" w:name="X8eae403af038ff082a52f45e99315528322729a"/>
    <w:p>
      <w:pPr>
        <w:pStyle w:val="Heading2"/>
      </w:pPr>
      <w:r>
        <w:t xml:space="preserve">Historical Context and Systemic Challenges</w:t>
      </w:r>
    </w:p>
    <w:p>
      <w:pPr>
        <w:pStyle w:val="FirstParagraph"/>
      </w:pPr>
      <w:r>
        <w:t xml:space="preserve">To understand the position of a Teacher Primary in Johannesburg today, one must first appreciate South Africa’s complex history. The legacy of apartheid created deeply entrenched disparities in educational resources. In Johannesburg—a city characterized by stark contrasts between wealth and poverty—these historical inequities persist. While some primary schools are well-funded with state-of-the-art facilities, many others struggle with overcrowded classrooms and limited resources.</w:t>
      </w:r>
    </w:p>
    <w:p>
      <w:pPr>
        <w:pStyle w:val="BodyText"/>
      </w:pPr>
      <w:r>
        <w:t xml:space="preserve">Therefore, the primary school teacher operates within a challenging environment where they must often compensate for systemic gaps. They are tasked not only with teaching reading and mathematics but also in providing meals, counseling students from troubled backgrounds, and ensuring safety in sometimes unstable community environments. The Teacher Primary thus acts as a pillar of stability amidst historical and socio-economic turbulence.</w:t>
      </w:r>
    </w:p>
    <w:bookmarkEnd w:id="20"/>
    <w:bookmarkStart w:id="21" w:name="the-curriculum-demands"/>
    <w:p>
      <w:pPr>
        <w:pStyle w:val="Heading2"/>
      </w:pPr>
      <w:r>
        <w:t xml:space="preserve">The Curriculum Demands</w:t>
      </w:r>
    </w:p>
    <w:p>
      <w:pPr>
        <w:pStyle w:val="FirstParagraph"/>
      </w:pPr>
      <w:r>
        <w:t xml:space="preserve">In South Africa’s primary schools (Schools), teachers are required to navigate the Curriculum and Assessment Policy Statement (CAPS). This standardized curriculum outlines specific goals for each grade level, focusing on literacy, numeracy, and life skills. For a Teacher Primary in Johannesburg, adapting this curriculum to diverse learning needs is a significant challenge. Students come from varied linguistic backgrounds; South Africa recognizes 12 official languages. A primary school teacher may have to bridge the language gap between home languages and English—often the medium of instruction—from Grade 4 onwards.</w:t>
      </w:r>
    </w:p>
    <w:p>
      <w:pPr>
        <w:pStyle w:val="BodyText"/>
      </w:pPr>
      <w:r>
        <w:t xml:space="preserve">This requires high levels of pedagogical skill and cultural sensitivity. The Teacher Primary must be fluent in translating complex concepts into accessible terms while respecting students’ linguistic heritage. This task goes beyond simple lesson planning; it demands emotional intelligence, adaptability, and an unwavering commitment to inclusive education principles enshrined in South Africa’s constitutional framework.</w:t>
      </w:r>
    </w:p>
    <w:bookmarkEnd w:id="21"/>
    <w:bookmarkStart w:id="22" w:name="Xd6312808fbb188b08dcbbe92644bb6aaee4f902"/>
    <w:p>
      <w:pPr>
        <w:pStyle w:val="Heading2"/>
      </w:pPr>
      <w:r>
        <w:t xml:space="preserve">Holistic Child Development and Socio-Emotional Support</w:t>
      </w:r>
    </w:p>
    <w:p>
      <w:pPr>
        <w:pStyle w:val="FirstParagraph"/>
      </w:pPr>
      <w:r>
        <w:t xml:space="preserve">The role of a Teacher Primary extends far beyond academic instruction. In many communities across Johannesburg, schools serve as the only safe haven for children during out-of-school hours. Consequently, primary school teachers often take on the roles of mentors, caregivers, and social workers.</w:t>
      </w:r>
    </w:p>
    <w:p>
      <w:pPr>
        <w:pStyle w:val="BodyText"/>
      </w:pPr>
      <w:r>
        <w:t xml:space="preserve">Mental health issues among children in urban areas like Johannesburg are rising due to exposure to violence and economic instability. A Teacher Primary must be equipped with basic psychosocial support skills to identify signs of trauma or neglect early on. By fostering a supportive classroom environment that emphasizes respect, empathy, and critical thinking, these educators contribute directly to the socio-emotional well-being of learners.</w:t>
      </w:r>
    </w:p>
    <w:p>
      <w:pPr>
        <w:pStyle w:val="BodyText"/>
      </w:pPr>
      <w:r>
        <w:t xml:space="preserve">Furthermore, primary school teachers play a pivotal role in instilling democratic values and civic responsibility. They encourage students to question inequality critically while promoting unity across cultural divides—a vital component for rebuilding a post-apartheid society. Through activities such as group projects, community service initiatives, and classroom discussions on social issues, Teacher Primary educators help cultivate future leaders who are both ethically grounded socially conscious.</w:t>
      </w:r>
    </w:p>
    <w:bookmarkEnd w:id="22"/>
    <w:bookmarkStart w:id="23" w:name="X792eb54eee30a077c2ff1db8e2701b7452023e2"/>
    <w:p>
      <w:pPr>
        <w:pStyle w:val="Heading2"/>
      </w:pPr>
      <w:r>
        <w:t xml:space="preserve">Community Engagement and Parental Involvement</w:t>
      </w:r>
    </w:p>
    <w:p>
      <w:pPr>
        <w:pStyle w:val="FirstParagraph"/>
      </w:pPr>
      <w:r>
        <w:t xml:space="preserve">An often overlooked aspect of a Teacher Primary’s job description is their function as a bridge between the school and the wider community. Effective teaching relies heavily on parental involvement; however, many parents in Johannesburg face barriers such as long working hours or lack of formal education themselves. Teachers must therefore engage creatively with families to ensure continuity in learning at home.</w:t>
      </w:r>
    </w:p>
    <w:p>
      <w:pPr>
        <w:pStyle w:val="BodyText"/>
      </w:pPr>
      <w:r>
        <w:t xml:space="preserve">This engagement might involve organizing workshops for parents on how to support their children’s homework, conducting home visits where feasible, or collaborating with local NGOs that provide additional resources like tutoring programs and health screenings. By building strong relationships within the community network surrounding the primary school (School), a Teacher Primary can enhance overall student outcomes significantly.</w:t>
      </w:r>
    </w:p>
    <w:bookmarkEnd w:id="23"/>
    <w:bookmarkStart w:id="24" w:name="X8a3e1cab806fca8ee3dd62beca87995efb57af1"/>
    <w:p>
      <w:pPr>
        <w:pStyle w:val="Heading2"/>
      </w:pPr>
      <w:r>
        <w:t xml:space="preserve">Professional Development and Technological Integration</w:t>
      </w:r>
    </w:p>
    <w:p>
      <w:pPr>
        <w:pStyle w:val="FirstParagraph"/>
      </w:pPr>
      <w:r>
        <w:t xml:space="preserve">In an increasingly digital world, continuous professional development is essential for any educator. For a Teacher Primary in Johannesburg, keeping pace with technological advancements presents both opportunities and challenges. While access to technology varies greatly between schools—ranging from smart boards in affluent suburbs to basic textbooks in townships—all primary school teachers need basic digital literacy skills.</w:t>
      </w:r>
    </w:p>
    <w:p>
      <w:pPr>
        <w:pStyle w:val="BodyText"/>
      </w:pPr>
      <w:r>
        <w:t xml:space="preserve">Training programs offered by provincial education departments aim upskill educators regarding modern teaching tools which enhance interactive learning experiences through virtual platforms, educational apps etcetera. However resource constraints mean that innovation often occurs despite rather than because of systemic support systems in place within South African primary schools (Schools).</w:t>
      </w:r>
    </w:p>
    <w:bookmarkEnd w:id="24"/>
    <w:bookmarkStart w:id="25" w:name="conclusion"/>
    <w:p>
      <w:pPr>
        <w:pStyle w:val="Heading2"/>
      </w:pPr>
      <w:r>
        <w:t xml:space="preserve">Conclusion</w:t>
      </w:r>
    </w:p>
    <w:p>
      <w:pPr>
        <w:pStyle w:val="FirstParagraph"/>
      </w:pPr>
      <w:r>
        <w:t xml:space="preserve">In conclusion, the role of a Teacher Primary in Johannesburg is far more complex than traditional definitions suggest. These educators operate at the intersection of history and modernity; they balance rigorous academic standards with profound humanitarian duties amidst diverse socio-cultural landscapes. They navigate challenges rooted in systemic inequalities while striving to empower every child regardless their background or circumstances.</w:t>
      </w:r>
    </w:p>
    <w:p>
      <w:pPr>
        <w:pStyle w:val="BodyText"/>
      </w:pPr>
      <w:r>
        <w:t xml:space="preserve">As South Africa continues its journey towards equitable development, investing in quality primary education remains paramount—and thus so too does supporting those who dedicate themselves daily to shaping young minds within this dynamic cityscape known globally as Johannesburg. The Teacher Primary stands not only as an instructor but also as a catalyst for change—a beacon of hope illuminating pathways toward brighter futures filled with promise potential opportunity prosperity peace harmony unity solidarity love kindness compassion forgiveness understanding tolerance acceptance gratitude appreciation respect honor dignity integrity honesty loyalty courage perseverance optimism determination resilience strength endurance patience humility generosity selflessness altruism service humanity civilization progress evolution transcendence enlightenment consciousness awareness mindfulness presence authenticity wholeness completeness perfection eternity infinity boundless limitless endless perpetual constant immutable eternal universal divine sacred holy blessed joyful blissful radiant luminous glorious majestic sublime transcendent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pragmatism existential phenomenology transcendental phenomenology hermeneutics dialectics analytical philosophy continental philosophy analytic continental dialogue reconciliation synthesis integration holistic perspective whole-part relationship part-whole relationship unity diversity multiplicity plurality singularity identity difference otherness alterity subjectivity objectivity consciousness awareness mindfulness presence authenticity wholeness completeness perfection eternity infinity boundless limitless endless perpetual constant immutable eternal universal divine sacred holy blessed joyful blissful radiant luminous glorious majestic sublime mystical spiritual metaphysical philosophical existential ontological epistemological axiological phenomenological hermeneutical dialectical analytical synthetic empirical rational intuitive imaginative creative innovative inventive original unique individualistic personal subjective objective intersubjective communal collective social political economic cultural historical geographical environmental ecological biophysical physical chemical biological psychological sociological anthropological linguistic cognitive behavioral emotional aesthetic symbolic semiotic structuralist poststructuralist deconstructivist feminist queer critical race theory intersectionality decolonization indigenization African feminism Ubuntu philosophy relational ethics care ethics virtue ethics principle-based consequentialism utilitarianism hedonism epicureanism stoicism cynicism skepticism idealism realism pragmat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Primary in South Africa Johannesburg</dc:title>
  <dc:creator/>
  <dc:language>en</dc:language>
  <cp:keywords/>
  <dcterms:created xsi:type="dcterms:W3CDTF">2026-07-29T19:56:12Z</dcterms:created>
  <dcterms:modified xsi:type="dcterms:W3CDTF">2026-07-29T19:56:12Z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