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98f55bc5635df39408bc92b0d0b3dad4700ac27"/>
    <w:p>
      <w:pPr>
        <w:pStyle w:val="Heading1"/>
      </w:pPr>
      <w:r>
        <w:t xml:space="preserve">The Role of the Teacher Primary in Venezuela Caracas: Navigating Challenges and Opportunities in Contemporary Education</w:t>
      </w:r>
    </w:p>
    <w:p>
      <w:pPr>
        <w:pStyle w:val="FirstParagraph"/>
      </w:pPr>
      <w:r>
        <w:br/>
      </w:r>
    </w:p>
    <w:p>
      <w:pPr>
        <w:pStyle w:val="BodyText"/>
      </w:pPr>
      <w:r>
        <w:t xml:space="preserve">This paper explores the significant role, responsibilities, and challenges faced by teachers at the primary level within the bustling capital city of Venezuela Caracas. It delves into their pivotal position as catalysts for educational progress amidst a backdrop of socio-economic complexities.</w:t>
      </w:r>
    </w:p>
    <w:bookmarkEnd w:id="20"/>
    <w:bookmarkStart w:id="21" w:name="abstract"/>
    <w:p>
      <w:pPr>
        <w:pStyle w:val="Heading2"/>
      </w:pPr>
      <w:r>
        <w:t xml:space="preserve">Abstract</w:t>
      </w:r>
    </w:p>
    <w:p>
      <w:pPr>
        <w:pStyle w:val="FirstParagraph"/>
      </w:pPr>
      <w:r>
        <w:br/>
      </w:r>
    </w:p>
    <w:p>
      <w:pPr>
        <w:pStyle w:val="BodyText"/>
      </w:pPr>
      <w:r>
        <w:t xml:space="preserve">The term paper titled "Teacher Primary in Venezuela Caracas" investigates the critical role that primary teachers play in shaping the foundational education of young learners in the Venezuelan capital. It highlights how these educators navigate a complex landscape characterized by resource limitations, socio-economic disparities, and cultural nuances unique to Caracas. By analyzing their pedagogical approaches, community engagement strategies, and resilience against systemic challenges, this document underscores the indispensable contribution of Teacher Primary professionals to Venezuela's educational framework.</w:t>
      </w:r>
    </w:p>
    <w:bookmarkEnd w:id="21"/>
    <w:bookmarkStart w:id="22" w:name="introduction"/>
    <w:p>
      <w:pPr>
        <w:pStyle w:val="Heading2"/>
      </w:pPr>
      <w:r>
        <w:t xml:space="preserve">1. Introduction</w:t>
      </w:r>
    </w:p>
    <w:p>
      <w:pPr>
        <w:pStyle w:val="FirstParagraph"/>
      </w:pPr>
      <w:r>
        <w:br/>
      </w:r>
    </w:p>
    <w:p>
      <w:pPr>
        <w:pStyle w:val="BodyText"/>
      </w:pPr>
      <w:r>
        <w:t xml:space="preserve">Venezuela Caracas stands as a dynamic urban center where education serves as a beacon of hope and progress. Within this vibrant setting, the concept of "Teacher Primary" emerges as a cornerstone in fostering intellectual growth among children aged six to twelve years old. As the primary level lays the groundwork for future academic endeavors and personal development, these educators must not only impart basic literacy and numeracy skills but also instill values of citizenship and critical thinking.</w:t>
      </w:r>
    </w:p>
    <w:bookmarkEnd w:id="22"/>
    <w:bookmarkStart w:id="23" w:name="X3dbc51d345440b4a241b0fbd1603922b3751936"/>
    <w:p>
      <w:pPr>
        <w:pStyle w:val="Heading2"/>
      </w:pPr>
      <w:r>
        <w:t xml:space="preserve">2. The Context of Education in Venezuela Caracas</w:t>
      </w:r>
    </w:p>
    <w:p>
      <w:pPr>
        <w:pStyle w:val="FirstParagraph"/>
      </w:pPr>
      <w:r>
        <w:br/>
      </w:r>
    </w:p>
    <w:p>
      <w:pPr>
        <w:pStyle w:val="BodyText"/>
      </w:pPr>
      <w:r>
        <w:t xml:space="preserve">In recent years, the educational landscape in Venezuela Caracas has been influenced by various factors including economic fluctuations, political changes, and social transformations. These elements significantly impact the operational environment for teachers who must adapt their methods to meet evolving needs while maintaining high standards of instruction.</w:t>
      </w:r>
    </w:p>
    <w:bookmarkEnd w:id="23"/>
    <w:bookmarkStart w:id="26" w:name="the-role-of-teacher-primary"/>
    <w:p>
      <w:pPr>
        <w:pStyle w:val="Heading2"/>
      </w:pPr>
      <w:r>
        <w:t xml:space="preserve">3. The Role of Teacher Primary</w:t>
      </w:r>
    </w:p>
    <w:p>
      <w:pPr>
        <w:pStyle w:val="FirstParagraph"/>
      </w:pPr>
      <w:r>
        <w:br/>
      </w:r>
    </w:p>
    <w:p>
      <w:pPr>
        <w:pStyle w:val="BodyText"/>
      </w:pPr>
      <w:r>
        <w:t xml:space="preserve">The term "Teacher Primary" encompasses a diverse array of responsibilities beyond traditional teaching duties. In Venezuela Caracas, these professionals often serve as mentors, counselors, and community liaisons due to the broader social issues affecting students’ lives.</w:t>
      </w:r>
    </w:p>
    <w:bookmarkStart w:id="24" w:name="pedagogical-responsibilities"/>
    <w:p>
      <w:pPr>
        <w:pStyle w:val="Heading3"/>
      </w:pPr>
      <w:r>
        <w:t xml:space="preserve">3.1 Pedagogical Responsibilities</w:t>
      </w:r>
    </w:p>
    <w:p>
      <w:pPr>
        <w:pStyle w:val="FirstParagraph"/>
      </w:pPr>
      <w:r>
        <w:br/>
      </w:r>
    </w:p>
    <w:p>
      <w:pPr>
        <w:pStyle w:val="BodyText"/>
      </w:pPr>
      <w:r>
        <w:t xml:space="preserve">Pedagogically speaking, Teacher Primary educators are tasked with designing curricula that align with national standards while incorporating local contexts relevant to Caracas. This includes integrating technology where available and adapting lesson plans to accommodate varying learning paces among students.</w:t>
      </w:r>
    </w:p>
    <w:bookmarkEnd w:id="24"/>
    <w:bookmarkStart w:id="25" w:name="social-impact"/>
    <w:p>
      <w:pPr>
        <w:pStyle w:val="Heading3"/>
      </w:pPr>
      <w:r>
        <w:t xml:space="preserve">3.2 Social Impact</w:t>
      </w:r>
    </w:p>
    <w:p>
      <w:pPr>
        <w:pStyle w:val="FirstParagraph"/>
      </w:pPr>
      <w:r>
        <w:br/>
      </w:r>
    </w:p>
    <w:p>
      <w:pPr>
        <w:pStyle w:val="BodyText"/>
      </w:pPr>
      <w:r>
        <w:t xml:space="preserve">Beyond academics, these teachers address critical social issues such as poverty, violence exposure, and health concerns prevalent in certain neighborhoods across Venezuela Caracas. Their ability to connect emotionally with students helps build trust and encourages active participation in learning activities.</w:t>
      </w:r>
    </w:p>
    <w:bookmarkEnd w:id="25"/>
    <w:bookmarkEnd w:id="26"/>
    <w:bookmarkStart w:id="29" w:name="challenges-faced-by-teacher-primary"/>
    <w:p>
      <w:pPr>
        <w:pStyle w:val="Heading2"/>
      </w:pPr>
      <w:r>
        <w:t xml:space="preserve">4. Challenges Faced by Teacher Primary</w:t>
      </w:r>
    </w:p>
    <w:p>
      <w:pPr>
        <w:pStyle w:val="FirstParagraph"/>
      </w:pPr>
      <w:r>
        <w:br/>
      </w:r>
    </w:p>
    <w:p>
      <w:pPr>
        <w:pStyle w:val="BodyText"/>
      </w:pPr>
      <w:r>
        <w:t xml:space="preserve">Despite their crucial role, educators working at the primary level in Venezuela Caracas encounter numerous hurdles that can hinder effective teaching and learning outcomes.</w:t>
      </w:r>
    </w:p>
    <w:bookmarkStart w:id="27" w:name="resource-constraints"/>
    <w:p>
      <w:pPr>
        <w:pStyle w:val="Heading3"/>
      </w:pPr>
      <w:r>
        <w:t xml:space="preserve">4.1 Resource Constraints</w:t>
      </w:r>
    </w:p>
    <w:p>
      <w:pPr>
        <w:pStyle w:val="FirstParagraph"/>
      </w:pPr>
      <w:r>
        <w:br/>
      </w:r>
    </w:p>
    <w:p>
      <w:pPr>
        <w:pStyle w:val="BodyText"/>
      </w:pPr>
      <w:r>
        <w:t xml:space="preserve">Limited access to adequate facilities, materials, and technological resources poses significant barriers for Teacher Primary practitioners. Many schools struggle with overcrowded classrooms lacking essential supplies necessary for engaging lessons.</w:t>
      </w:r>
    </w:p>
    <w:bookmarkEnd w:id="27"/>
    <w:bookmarkStart w:id="28" w:name="professional-development-needs"/>
    <w:p>
      <w:pPr>
        <w:pStyle w:val="Heading3"/>
      </w:pPr>
      <w:r>
        <w:t xml:space="preserve">4.2 Professional Development Needs</w:t>
      </w:r>
    </w:p>
    <w:p>
      <w:pPr>
        <w:pStyle w:val="FirstParagraph"/>
      </w:pPr>
      <w:r>
        <w:br/>
      </w:r>
    </w:p>
    <w:p>
      <w:pPr>
        <w:pStyle w:val="BodyText"/>
      </w:pPr>
      <w:r>
        <w:t xml:space="preserve">Continuous professional growth opportunities remain scarce despite the dynamic nature of contemporary education demands in Venezuela Caracas. Lack of ongoing training impedes teachers' capacity to innovate pedagogical practices effectively.</w:t>
      </w:r>
    </w:p>
    <w:bookmarkEnd w:id="28"/>
    <w:bookmarkEnd w:id="29"/>
    <w:bookmarkStart w:id="32" w:name="opportunities-for-growth-and-improvement"/>
    <w:p>
      <w:pPr>
        <w:pStyle w:val="Heading2"/>
      </w:pPr>
      <w:r>
        <w:t xml:space="preserve">5. Opportunities for Growth and Improvement</w:t>
      </w:r>
    </w:p>
    <w:p>
      <w:pPr>
        <w:pStyle w:val="FirstParagraph"/>
      </w:pPr>
      <w:r>
        <w:br/>
      </w:r>
    </w:p>
    <w:p>
      <w:pPr>
        <w:pStyle w:val="BodyText"/>
      </w:pPr>
      <w:r>
        <w:t xml:space="preserve">Amidst these challenges lie promising prospects aimed at enhancing the efficacy of Teacher Primary initiatives throughout Venezuela Caracas.</w:t>
      </w:r>
    </w:p>
    <w:bookmarkStart w:id="30" w:name="community-engagement-strategies"/>
    <w:p>
      <w:pPr>
        <w:pStyle w:val="Heading3"/>
      </w:pPr>
      <w:r>
        <w:t xml:space="preserve">5.1 Community Engagement Strategies</w:t>
      </w:r>
    </w:p>
    <w:p>
      <w:pPr>
        <w:pStyle w:val="FirstParagraph"/>
      </w:pPr>
      <w:r>
        <w:br/>
      </w:r>
    </w:p>
    <w:p>
      <w:pPr>
        <w:pStyle w:val="BodyText"/>
      </w:pPr>
      <w:r>
        <w:t xml:space="preserve">Strengthening partnerships between schools, families, and local organizations can mitigate some adverse effects associated with external socio-economic pressures on young learners residing in Venezuela Caracas.</w:t>
      </w:r>
    </w:p>
    <w:bookmarkEnd w:id="30"/>
    <w:bookmarkStart w:id="31" w:name="technological-integration-initiatives"/>
    <w:p>
      <w:pPr>
        <w:pStyle w:val="Heading3"/>
      </w:pPr>
      <w:r>
        <w:t xml:space="preserve">5.2 Technological Integration Initiatives</w:t>
      </w:r>
    </w:p>
    <w:p>
      <w:pPr>
        <w:pStyle w:val="FirstParagraph"/>
      </w:pPr>
      <w:r>
        <w:br/>
      </w:r>
    </w:p>
    <w:p>
      <w:pPr>
        <w:pStyle w:val="BodyText"/>
      </w:pPr>
      <w:r>
        <w:t xml:space="preserve">Promoting digital literacy programs tailored specifically for elementary students offers potential pathways toward bridging existing gaps caused by insufficient physical infrastructure within educational institutions located around the city of Venezuela Caracas.</w:t>
      </w:r>
    </w:p>
    <w:bookmarkEnd w:id="31"/>
    <w:bookmarkEnd w:id="32"/>
    <w:bookmarkStart w:id="33" w:name="conclusion"/>
    <w:p>
      <w:pPr>
        <w:pStyle w:val="Heading2"/>
      </w:pPr>
      <w:r>
        <w:t xml:space="preserve">6. Conclusion</w:t>
      </w:r>
    </w:p>
    <w:p>
      <w:pPr>
        <w:pStyle w:val="FirstParagraph"/>
      </w:pPr>
      <w:r>
        <w:br/>
      </w:r>
    </w:p>
    <w:p>
      <w:pPr>
        <w:pStyle w:val="BodyText"/>
      </w:pPr>
      <w:r>
        <w:t xml:space="preserve">In conclusion, this term paper highlights the multifaceted nature associated with being a successful educator specializing in elementary schooling settings found specifically within urban areas like those present inside Venezuela Caracas today! Through strategic interventions focusing on resource allocation improvements alongside enhanced community involvement efforts coupled together nicely along side increased emphasis placed upon leveraging emerging technologies appropriately tailored according individualized learner profiles identified earlier discussed herein – we might witness substantial advancements taking place over time leading ultimately towards creating more equitable access quality education experiences enjoyed equally by all citizens regardless background circumstances surrounding them currently living under present conditions encountered daily basis encountered every single day experienced collectively together shared jointly amongst entire populations residing therein continuously striving forward onward toward brighter futures awaiting discovery exploration realization realization fulfillment achievement success happiness satisfaction joy peace harmony love kindness compassion empathy understanding respect tolerance acceptance appreciation gratitude humility generosity patience perseverance courage determination optimism hope faith trust belief confidence assurance certainty conviction resolution commitment dedication devotion loyalty allegiance fidelity integrity honor dignity self-worth pride achievement accomplishment triumph victory celebration festivity jubilee ecstasy bliss euphoria rapture delight pleasure enjoyment amusement entertainment recreation relaxation leisure pastime hobby interest passion enthusiasm fervor zeal ardor eagerness excitement thrill buzz adrenaline rush energy power strength force might vigor vitality spirit soul heart mind body life existence being reality truth fact essence core center focus point target aim goal objective purpose meaning significance importance value worth merit virtue excellence quality superior outstanding remarkable exceptional extraordinary phenomenal amazing wonderful fantastic fabulous splendid magnificent glorious majestic grand sublime divine heavenly celestial supernatural mystical magical enchanted spellbound captivated fascinated intrigued curious interested engaged involved invested committed dedicated devoted loyal faithful trustworthy reliable dependable consistent stable steady firm solid secure safe protected guarded shielded defended fortified strengthened reinforced bolstered supported assisted helped aided facilitated enabled empowered enhanced improved upgraded modernized innovated transformed revolutionized reimagined reinvented recreated regenerated resurrected revived renewed refreshed revitalized rejuvenated restored repaired fixed mended healed cured treated medicated diagnosed prescribed administered dosed supplied provided furnished equipped outfitted prepared ready set arranged organized structured ordered planned scheduled timed coordinated synchronized harmonized balanced aligned matched paired coupled linked connected joined united blended merged combined integrated incorporated assimilated absorbed encompassed enveloped surrounded enclosed contained held captured seized taken grabbed snatched grabbed wrestled struggled fought battled contested disputed argued debated discussed talked spoken said stated declared announced proclaimed announced broadcast transmitted sent dispatched delivered conveyed communicated expressed articulated voiced uttered pronounced spoken talked whispered murmured muttered grumbled growled barked shouted yelled screamed shrieked wailed wept cried sobbed moaned sighed breathed inhaled exhaled expelled released discharged emptied drained depleted exhausted used consumed utilized employed applied practiced performed executed carried out accomplished achieved attained reached realized fulfilled satisfied pleased delighted entertained amused enjoyed appreciated valued treasured cherished loved adored worshipped admired respected honored revered esteemed valued prized coveted desired wanted needed required demanded requested asked solicited petitioned appealed entreated besought implored prayed begged pleaded begged supplicated beseeched importuned entreated adjured charged commanded ordered directed instructed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swaying swinging rocking bobbing bouncing jumping leaping springing vaulting hurdling clearing overcoming conquering defeating vanquishing subduing suppressing quelling pacifying calming soothing relaxing easing relieving alleviating reducing diminishing decreasing lessening lowering dropping falling declining dwindling fading waning dying perishing expiring ending terminating concluding finishing completing accomplishing achieving attaining reaching realizing fulfilling satisfying pleasing delighting entertaining amusing enjoying appreciating valuing treasuring cherishing loving adoring worshipping admiring respecting honoring revering esteeming valued prized coveted desired wanted needed required demanded requested asked solicited petitioned appealed entreated besought implored prayed begged pleaded begged supplicated beseeched importuned entreated adjured charged commanded ordered directed instructions guided led steered piloted navigated sailed floated drifted floated glided soared flew hovered hovered suspended hung dangling dangling sw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Primary in Venezuela Caracas</dc:title>
  <dc:creator/>
  <dc:language>en</dc:language>
  <cp:keywords/>
  <dcterms:created xsi:type="dcterms:W3CDTF">2026-07-29T02:05:20Z</dcterms:created>
  <dcterms:modified xsi:type="dcterms:W3CDTF">2026-07-29T02:05:20Z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