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Zimbabwe</w:t>
      </w:r>
      <w:r>
        <w:t xml:space="preserve"> </w:t>
      </w:r>
      <w:r>
        <w:t xml:space="preserve">Harare</w:t>
      </w:r>
    </w:p>
    <w:bookmarkStart w:id="20" w:name="term-paper"/>
    <w:p>
      <w:pPr>
        <w:pStyle w:val="Heading1"/>
      </w:pPr>
      <w:r>
        <w:t xml:space="preserve">TERM PAPER</w:t>
      </w:r>
    </w:p>
    <w:p>
      <w:pPr>
        <w:pStyle w:val="FirstParagraph"/>
      </w:pPr>
      <w:r>
        <w:rPr>
          <w:bCs/>
          <w:b/>
        </w:rPr>
        <w:t xml:space="preserve">Title:</w:t>
      </w:r>
      <w:r>
        <w:t xml:space="preserve"> </w:t>
      </w:r>
      <w:r>
        <w:t xml:space="preserve">Pedagogical Challenges and Societal Expectations of the Primary Teacher in Zimbabwe Harare</w:t>
      </w:r>
    </w:p>
    <w:p>
      <w:pPr>
        <w:pStyle w:val="BodyText"/>
      </w:pPr>
      <w:r>
        <w:rPr>
          <w:bCs/>
          <w:b/>
        </w:rPr>
        <w:t xml:space="preserve">Date:</w:t>
      </w:r>
      <w:r>
        <w:t xml:space="preserve"> </w:t>
      </w:r>
      <w:r>
        <w:t xml:space="preserve">May 24, 2024</w:t>
      </w:r>
    </w:p>
    <w:p>
      <w:pPr>
        <w:pStyle w:val="BodyText"/>
      </w:pPr>
      <w:r>
        <w:rPr>
          <w:bCs/>
          <w:b/>
        </w:rPr>
        <w:t xml:space="preserve">Institutional Context:</w:t>
      </w:r>
      <w:r>
        <w:t xml:space="preserve"> </w:t>
      </w:r>
      <w:r>
        <w:t xml:space="preserve">Zimbabwe Harare Educational Frameworks</w:t>
      </w:r>
    </w:p>
    <w:bookmarkEnd w:id="20"/>
    <w:bookmarkStart w:id="31" w:name="X4ba83a0134b7e6d5cfa60ff700f10753d8888f1"/>
    <w:p>
      <w:pPr>
        <w:pStyle w:val="Heading1"/>
      </w:pPr>
      <w:r>
        <w:t xml:space="preserve">The Role of the Primary Teacher in Zimbabwe Harare: A Critical Analysis of Pedagogical Challenges and Societal Expectations</w:t>
      </w:r>
    </w:p>
    <w:bookmarkStart w:id="21" w:name="abstract"/>
    <w:p>
      <w:pPr>
        <w:pStyle w:val="Heading2"/>
      </w:pPr>
      <w:r>
        <w:t xml:space="preserve">Abstract</w:t>
      </w:r>
    </w:p>
    <w:p>
      <w:pPr>
        <w:pStyle w:val="FirstParagraph"/>
      </w:pPr>
      <w:r>
        <w:t xml:space="preserve">This term paper examines the multifaceted role of the primary teacher within the specific socio-educational context of Zimbabwe Harare. As the capital city, Harare serves as a microcosm for national educational trends, yet it possesses unique characteristics driven by urbanization, economic volatility, and cultural diversity. The primary teacher in this region is not merely an instructor of literacy and numeracy but acts as a social anchor, a community leader, and a navigator of resource constraints. This paper argues that the efficacy of primary education in Zimbabwe Harare is heavily dependent on the adaptive capacity of teachers who must balance standardized curriculum demands with the immediate socio-economic realities faced by their students.</w:t>
      </w:r>
    </w:p>
    <w:bookmarkEnd w:id="21"/>
    <w:bookmarkStart w:id="22" w:name="introduction"/>
    <w:p>
      <w:pPr>
        <w:pStyle w:val="Heading2"/>
      </w:pPr>
      <w:r>
        <w:t xml:space="preserve">1. Introduction</w:t>
      </w:r>
    </w:p>
    <w:p>
      <w:pPr>
        <w:pStyle w:val="FirstParagraph"/>
      </w:pPr>
      <w:r>
        <w:t xml:space="preserve">The foundation of any nation’s development lies in its primary education sector. In Zimbabwe, this responsibility falls squarely on the shoulders of the primary teacher. However, when analyzing this role specifically within Zimbabwe Harare, one must account for the distinct dynamics of an urban center that contrasts sharply with rural educational environments. Harare is home to a diverse demographic ranging from affluent suburbs to high-density communal areas such as Mbare and Warren Park. The primary teacher in Zimbabwe Harare operates in an environment where the demand for quality education is high, yet resources are often scarce or unevenly distributed.</w:t>
      </w:r>
    </w:p>
    <w:p>
      <w:pPr>
        <w:pStyle w:val="BodyText"/>
      </w:pPr>
      <w:r>
        <w:t xml:space="preserve">This term paper explores the historical evolution of teacher training in Zimbabwe, the current pedagogical strategies employed by primary teachers, and the broader socio-economic pressures that define their daily professional lives. By focusing on Zimbabwe Harare, we can identify specific urban challenges such as overcrowding in public schools and the pressure to maintain standards amidst economic instability.</w:t>
      </w:r>
    </w:p>
    <w:bookmarkEnd w:id="22"/>
    <w:bookmarkStart w:id="23" w:name="Xc3dfbd486fba9b1684eb862273ed2a4f1ac2f10"/>
    <w:p>
      <w:pPr>
        <w:pStyle w:val="Heading2"/>
      </w:pPr>
      <w:r>
        <w:t xml:space="preserve">2. The Evolution of Teacher Training in Zimbabwe</w:t>
      </w:r>
    </w:p>
    <w:p>
      <w:pPr>
        <w:pStyle w:val="FirstParagraph"/>
      </w:pPr>
      <w:r>
        <w:t xml:space="preserve">To understand the current state of the primary teacher, one must look at their preparation. In Zimbabwe, teacher training has traditionally been conducted through institutions such as Bulawayo College of Teaching and Harare Education College (now part of the broader university system). The shift from a certificate to a degree-level requirement for primary teachers has significantly raised professional standards. However, this academic advancement often clashes with the practical realities faced by teachers in Zimbabwe Harare.</w:t>
      </w:r>
    </w:p>
    <w:p>
      <w:pPr>
        <w:pStyle w:val="BodyText"/>
      </w:pPr>
      <w:r>
        <w:t xml:space="preserve">The curriculum for teacher training emphasizes child-centered pedagogy, critical thinking, and inclusive education. Yet, upon deployment to schools in Zimbabwe Harare, many novice teachers find that large class sizes—sometimes exceeding eighty pupils per class—make individualized attention nearly impossible. The primary teacher is therefore forced to adopt a hybrid approach, combining traditional lecture methods required for exam preparation with progressive techniques intended to foster creativity.</w:t>
      </w:r>
    </w:p>
    <w:bookmarkEnd w:id="23"/>
    <w:bookmarkStart w:id="26" w:name="X22f83a6aa7dea7547b3c0327ca72db9634c8058"/>
    <w:p>
      <w:pPr>
        <w:pStyle w:val="Heading2"/>
      </w:pPr>
      <w:r>
        <w:t xml:space="preserve">3. Socio-Economic Challenges in the Harare Context</w:t>
      </w:r>
    </w:p>
    <w:p>
      <w:pPr>
        <w:pStyle w:val="FirstParagraph"/>
      </w:pPr>
      <w:r>
        <w:t xml:space="preserve">The most defining characteristic of the modern primary teacher in Zimbabwe Harare is their role as a social worker and welfare advocate. Due to hyperinflation and economic fluctuations, many families in Harare struggle to afford basic scholastic materials, uniforms, and meals. Consequently, the primary teacher often finds themselves providing emotional support and basic necessities to pupils.</w:t>
      </w:r>
    </w:p>
    <w:bookmarkStart w:id="24" w:name="resource-scarcity"/>
    <w:p>
      <w:pPr>
        <w:pStyle w:val="Heading3"/>
      </w:pPr>
      <w:r>
        <w:t xml:space="preserve">3.1 Resource Scarcity</w:t>
      </w:r>
    </w:p>
    <w:p>
      <w:pPr>
        <w:pStyle w:val="FirstParagraph"/>
      </w:pPr>
      <w:r>
        <w:t xml:space="preserve">In many public primary schools within Zimbabwe Harare, there is a chronic shortage of textbooks, chalkboard markers, and even functional sanitation facilities. Teachers are expected to improvise teaching aids using locally available materials. For instance, mathematics teachers may use bottle caps for counting exercises when counters are unavailable. This resourcefulness is a critical skill for the primary teacher in this region.</w:t>
      </w:r>
    </w:p>
    <w:bookmarkEnd w:id="24"/>
    <w:bookmarkStart w:id="25" w:name="the-language-barrier"/>
    <w:p>
      <w:pPr>
        <w:pStyle w:val="Heading3"/>
      </w:pPr>
      <w:r>
        <w:t xml:space="preserve">3.2 The Language Barrier</w:t>
      </w:r>
    </w:p>
    <w:p>
      <w:pPr>
        <w:pStyle w:val="FirstParagraph"/>
      </w:pPr>
      <w:r>
        <w:t xml:space="preserve">Zimbabwe is multilingual, with Shona and Ndebele being the most widely spoken vernaculars alongside English. In Zimbabwe Harare, schools often adhere to a policy where English is the medium of instruction from Grade 4 onwards, while Vernacular Literacy is taught in earlier grades. The primary teacher must be proficient in transitioning pupils between these languages. However, many teachers themselves struggle with English proficiency due to varying levels of training quality across different institutions, leading to gaps in student comprehension.</w:t>
      </w:r>
    </w:p>
    <w:bookmarkEnd w:id="25"/>
    <w:bookmarkEnd w:id="26"/>
    <w:bookmarkStart w:id="27" w:name="X76cfc7395c310c31e5ae62f2590843208a87a9f"/>
    <w:p>
      <w:pPr>
        <w:pStyle w:val="Heading2"/>
      </w:pPr>
      <w:r>
        <w:t xml:space="preserve">4. Pedagogical Strategies and Curriculum Implementation</w:t>
      </w:r>
    </w:p>
    <w:p>
      <w:pPr>
        <w:pStyle w:val="FirstParagraph"/>
      </w:pPr>
      <w:r>
        <w:t xml:space="preserve">The Zimbabwean curriculum, overseen by the Zimbabwe Examinations Council (ZIMSEC), places a heavy emphasis on practical skills and indigenous knowledge systems. The primary teacher in Zimbabwe Harare is tasked with integrating these elements into daily lessons. For example, science classes may involve practical experiments using household items, while social studies may focus on local history relevant to Harare.</w:t>
      </w:r>
    </w:p>
    <w:p>
      <w:pPr>
        <w:pStyle w:val="BodyText"/>
      </w:pPr>
      <w:r>
        <w:t xml:space="preserve">Furthermore, the introduction of Computer Studies as a core subject has added another layer of complexity. In privileged schools in Harare’s suburbs like Borrowdale or Avondale, digital literacy is prioritized. Conversely, in high-density areas, the lack of electricity and computing devices means that computer science is often taught theoretically by primary teachers who may lack specialized training in IT. This disparity highlights the inequitable nature of educational delivery within a single city.</w:t>
      </w:r>
    </w:p>
    <w:bookmarkEnd w:id="27"/>
    <w:bookmarkStart w:id="28" w:name="professional-well-being-and-motivation"/>
    <w:p>
      <w:pPr>
        <w:pStyle w:val="Heading2"/>
      </w:pPr>
      <w:r>
        <w:t xml:space="preserve">5. Professional Well-being and Motivation</w:t>
      </w:r>
    </w:p>
    <w:p>
      <w:pPr>
        <w:pStyle w:val="FirstParagraph"/>
      </w:pPr>
      <w:r>
        <w:t xml:space="preserve">The morale of the primary teacher in Zimbabwe Harare has been impacted significantly by labor disputes, delayed salary payments, and poor working conditions. Teachers often hold second jobs to supplement their income, which detracts from lesson planning and grading time. This economic pressure affects the quality of education delivered to children.</w:t>
      </w:r>
    </w:p>
    <w:p>
      <w:pPr>
        <w:pStyle w:val="BodyText"/>
      </w:pPr>
      <w:r>
        <w:t xml:space="preserve">Despite these challenges, there is a strong sense of professional resilience among teachers in Zimbabwe Harare. Community support plays a crucial role; parents and local leaders often collaborate with schools to maintain infrastructure or provide meals during crises. The primary teacher acts as the bridge between the school and the community, fostering partnerships that are essential for student retention and success.</w:t>
      </w:r>
    </w:p>
    <w:bookmarkEnd w:id="28"/>
    <w:bookmarkStart w:id="29" w:name="conclusion"/>
    <w:p>
      <w:pPr>
        <w:pStyle w:val="Heading2"/>
      </w:pPr>
      <w:r>
        <w:t xml:space="preserve">6. Conclusion</w:t>
      </w:r>
    </w:p>
    <w:p>
      <w:pPr>
        <w:pStyle w:val="FirstParagraph"/>
      </w:pPr>
      <w:r>
        <w:t xml:space="preserve">In conclusion, the primary teacher in Zimbabwe Harare occupies a complex and demanding position within society. They are expected to be pedagogical experts, social workers, resource managers, and cultural mediators all at once. While the training provided to teachers in Zimbabwe has improved academically, there remains a significant gap between theoretical preparation and the practical demands of urban classrooms.</w:t>
      </w:r>
    </w:p>
    <w:p>
      <w:pPr>
        <w:pStyle w:val="BodyText"/>
      </w:pPr>
      <w:r>
        <w:t xml:space="preserve">Addressing these challenges requires a holistic approach involving government policy reform, increased funding for public schools in Harare, and continuous professional development for teachers. Recognizing the specific context of Zimbabwe Harare is essential for any future educational reforms. The primary teacher is not just an employee of the state but a pivotal agent in shaping the future generation of Zimbabweans. Without addressing their welfare and providing them with adequate resources, the goal of equitable and quality primary education will remain out of reach.</w:t>
      </w:r>
    </w:p>
    <w:bookmarkEnd w:id="29"/>
    <w:bookmarkStart w:id="30" w:name="references"/>
    <w:p>
      <w:pPr>
        <w:pStyle w:val="Heading2"/>
      </w:pPr>
      <w:r>
        <w:t xml:space="preserve">7. References</w:t>
      </w:r>
    </w:p>
    <w:p>
      <w:pPr>
        <w:pStyle w:val="FirstParagraph"/>
      </w:pPr>
      <w:r>
        <w:rPr>
          <w:iCs/>
          <w:i/>
        </w:rPr>
        <w:t xml:space="preserve">Note: The following references are illustrative for this term paper format.</w:t>
      </w:r>
    </w:p>
    <w:p>
      <w:pPr>
        <w:numPr>
          <w:ilvl w:val="0"/>
          <w:numId w:val="1001"/>
        </w:numPr>
        <w:pStyle w:val="Compact"/>
      </w:pPr>
      <w:r>
        <w:t xml:space="preserve">Mozurovich, S., &amp; Ncube, M. (2018). *The State of Primary Education in Urban Zimbabwe*. Harare: University of Zimbabwe Press.</w:t>
      </w:r>
    </w:p>
    <w:p>
      <w:pPr>
        <w:numPr>
          <w:ilvl w:val="0"/>
          <w:numId w:val="1001"/>
        </w:numPr>
        <w:pStyle w:val="Compact"/>
      </w:pPr>
      <w:r>
        <w:t xml:space="preserve">Zimbabwe Ministry of Primary and Secondary Education. (2020). *National Curriculum Framework for Basic Education*. Harare: Government Printers.</w:t>
      </w:r>
    </w:p>
    <w:p>
      <w:pPr>
        <w:numPr>
          <w:ilvl w:val="0"/>
          <w:numId w:val="1001"/>
        </w:numPr>
        <w:pStyle w:val="Compact"/>
      </w:pPr>
      <w:r>
        <w:t xml:space="preserve">Murphree, M. W. (1984). "African Village in Transition". In the context of Urban-Rural educational links.</w:t>
      </w:r>
    </w:p>
    <w:p>
      <w:pPr>
        <w:numPr>
          <w:ilvl w:val="0"/>
          <w:numId w:val="1001"/>
        </w:numPr>
        <w:pStyle w:val="Compact"/>
      </w:pPr>
      <w:r>
        <w:t xml:space="preserve">Zimbabwe Examinations Council. (2022). *Guidelines for Primary School Assessment*. Harare: ZIMSEC.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Zimbabwe Harare</dc:title>
  <dc:creator/>
  <dc:language>en</dc:language>
  <cp:keywords/>
  <dcterms:created xsi:type="dcterms:W3CDTF">2026-07-29T19:32:37Z</dcterms:created>
  <dcterms:modified xsi:type="dcterms:W3CDTF">2026-07-29T19:32:37Z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