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in</w:t>
      </w:r>
      <w:r>
        <w:t xml:space="preserve"> </w:t>
      </w:r>
      <w:r>
        <w:t xml:space="preserve">Secondary</w:t>
      </w:r>
      <w:r>
        <w:t xml:space="preserve"> </w:t>
      </w:r>
      <w:r>
        <w:t xml:space="preserve">Education</w:t>
      </w:r>
      <w:r>
        <w:t xml:space="preserve"> </w:t>
      </w:r>
      <w:r>
        <w:t xml:space="preserve">within</w:t>
      </w:r>
      <w:r>
        <w:t xml:space="preserve"> </w:t>
      </w:r>
      <w:r>
        <w:t xml:space="preserve">Algeria</w:t>
      </w:r>
    </w:p>
    <w:bookmarkStart w:id="26" w:name="Xd67a72d12d040bb6e4119ccb98099dfe4853a4e"/>
    <w:p>
      <w:pPr>
        <w:pStyle w:val="Heading1"/>
      </w:pPr>
      <w:r>
        <w:t xml:space="preserve">The Professional Identity and Challenges of the Secondary Teacher in Algeria</w:t>
      </w:r>
    </w:p>
    <w:p>
      <w:pPr>
        <w:pStyle w:val="FirstParagraph"/>
      </w:pPr>
      <w:r>
        <w:rPr>
          <w:bCs/>
          <w:b/>
        </w:rPr>
        <w:t xml:space="preserve">A Term Paper Analysis on Educational Dynamics in Algiers and Beyond</w:t>
      </w:r>
    </w:p>
    <w:p>
      <w:pPr>
        <w:pStyle w:val="BodyText"/>
      </w:pPr>
      <w:r>
        <w:t xml:space="preserve">Date: October 2023</w:t>
      </w:r>
    </w:p>
    <w:bookmarkStart w:id="20" w:name="X85e889af988fb96322b553f36e71cf4ec1f4896"/>
    <w:p>
      <w:pPr>
        <w:pStyle w:val="Heading2"/>
      </w:pPr>
      <w:r>
        <w:t xml:space="preserve">I. Introduction: The Context of Secondary Education in Algeria</w:t>
      </w:r>
    </w:p>
    <w:p>
      <w:pPr>
        <w:pStyle w:val="FirstParagraph"/>
      </w:pPr>
      <w:r>
        <w:t xml:space="preserve">The educational landscape of Algeria represents a complex interplay between historical legacy, rapid modernization, and the urgent need for pedagogical reform. At the heart of this system stands the secondary teacher, an individual whose role has expanded significantly beyond simple knowledge transmission. In Algeria, particularly within its capital city of</w:t>
      </w:r>
      <w:r>
        <w:t xml:space="preserve"> </w:t>
      </w:r>
      <w:r>
        <w:rPr>
          <w:bCs/>
          <w:b/>
        </w:rPr>
        <w:t xml:space="preserve">Algeria Algiers</w:t>
      </w:r>
      <w:r>
        <w:t xml:space="preserve">, the pressure on secondary education institutions is palpable due to high population density and intense competition for university placements. This term paper explores the multifaceted nature of being a</w:t>
      </w:r>
      <w:r>
        <w:t xml:space="preserve"> </w:t>
      </w:r>
      <w:r>
        <w:rPr>
          <w:bCs/>
          <w:b/>
        </w:rPr>
        <w:t xml:space="preserve">Teacher Secondary</w:t>
      </w:r>
      <w:r>
        <w:t xml:space="preserve"> </w:t>
      </w:r>
      <w:r>
        <w:t xml:space="preserve">in this region, analyzing the sociological, pedagogical, and political dimensions that define their professional existence today.</w:t>
      </w:r>
    </w:p>
    <w:p>
      <w:pPr>
        <w:pStyle w:val="BodyText"/>
      </w:pPr>
      <w:r>
        <w:t xml:space="preserve">The term "secondary education" in Algeria typically encompasses three years of collège (lower secondary) and two years of lycée (upper secondary). It is during these critical formative years that students decide their future academic trajectories. Consequently, the</w:t>
      </w:r>
      <w:r>
        <w:t xml:space="preserve"> </w:t>
      </w:r>
      <w:r>
        <w:rPr>
          <w:bCs/>
          <w:b/>
        </w:rPr>
        <w:t xml:space="preserve">Teacher Secondary</w:t>
      </w:r>
      <w:r>
        <w:t xml:space="preserve"> </w:t>
      </w:r>
      <w:r>
        <w:t xml:space="preserve">in</w:t>
      </w:r>
      <w:r>
        <w:t xml:space="preserve"> </w:t>
      </w:r>
      <w:r>
        <w:rPr>
          <w:bCs/>
          <w:b/>
        </w:rPr>
        <w:t xml:space="preserve">Algeria Algiers</w:t>
      </w:r>
      <w:r>
        <w:t xml:space="preserve"> </w:t>
      </w:r>
      <w:r>
        <w:t xml:space="preserve">is not merely an instructor but a mentor, a disciplinarian, and often a social worker. This paper argues that the modern secondary teacher in this context must navigate a unique set of challenges characterized by large class sizes, bureaucratic constraints, and the dual mandate of preserving cultural identity while embracing global educational standards.</w:t>
      </w:r>
    </w:p>
    <w:bookmarkEnd w:id="20"/>
    <w:bookmarkStart w:id="21" w:name="X9dee5e91e311678b6c60a416f2a542f50001aeb"/>
    <w:p>
      <w:pPr>
        <w:pStyle w:val="Heading2"/>
      </w:pPr>
      <w:r>
        <w:t xml:space="preserve">II. The Sociological Profile of the Teacher in Algiers</w:t>
      </w:r>
    </w:p>
    <w:p>
      <w:pPr>
        <w:pStyle w:val="FirstParagraph"/>
      </w:pPr>
      <w:r>
        <w:t xml:space="preserve">To understand the role of the secondary teacher in</w:t>
      </w:r>
      <w:r>
        <w:t xml:space="preserve"> </w:t>
      </w:r>
      <w:r>
        <w:rPr>
          <w:bCs/>
          <w:b/>
        </w:rPr>
        <w:t xml:space="preserve">Algeria Algiers</w:t>
      </w:r>
      <w:r>
        <w:t xml:space="preserve">, one must first understand the socio-economic environment. Algiers, as the capital and largest city, serves as a magnet for students from across Algeria seeking quality education. This influx creates overcrowded classrooms that can exceed fifty students per session in some public institutions. For the</w:t>
      </w:r>
      <w:r>
        <w:t xml:space="preserve"> </w:t>
      </w:r>
      <w:r>
        <w:rPr>
          <w:bCs/>
          <w:b/>
        </w:rPr>
        <w:t xml:space="preserve">Teacher Secondary</w:t>
      </w:r>
      <w:r>
        <w:t xml:space="preserve">, this reality dictates a teaching style that is often more authoritarian or lecture-based than collaborative or student-centered models seen in Western contexts.</w:t>
      </w:r>
    </w:p>
    <w:p>
      <w:pPr>
        <w:pStyle w:val="BodyText"/>
      </w:pPr>
      <w:r>
        <w:t xml:space="preserve">Furthermore, the demographic profile of teachers in Algiers is diverse. While many are young graduates eager to implement modern pedagogical techniques, others belong to older generations who were trained under different curricular frameworks. This generational gap within the staffroom creates a dynamic tension. Younger teachers in</w:t>
      </w:r>
      <w:r>
        <w:t xml:space="preserve"> </w:t>
      </w:r>
      <w:r>
        <w:rPr>
          <w:bCs/>
          <w:b/>
        </w:rPr>
        <w:t xml:space="preserve">Algeria Algiers</w:t>
      </w:r>
      <w:r>
        <w:t xml:space="preserve"> </w:t>
      </w:r>
      <w:r>
        <w:t xml:space="preserve">often advocate for digital integration and critical thinking, while senior colleagues may emphasize rote memorization and strict adherence to the national curriculum set by the Ministry of National Education. The secondary teacher thus becomes a bridge between tradition and innovation, tasked with maintaining order while fostering creativity.</w:t>
      </w:r>
    </w:p>
    <w:bookmarkEnd w:id="21"/>
    <w:bookmarkStart w:id="22" w:name="Xb3a83179c8f6c38b89cd383a4849da34de64066"/>
    <w:p>
      <w:pPr>
        <w:pStyle w:val="Heading2"/>
      </w:pPr>
      <w:r>
        <w:t xml:space="preserve">III. Pedagogical Challenges: Curriculum vs. Reality</w:t>
      </w:r>
    </w:p>
    <w:p>
      <w:pPr>
        <w:pStyle w:val="FirstParagraph"/>
      </w:pPr>
      <w:r>
        <w:t xml:space="preserve">The primary responsibility of any</w:t>
      </w:r>
      <w:r>
        <w:t xml:space="preserve"> </w:t>
      </w:r>
      <w:r>
        <w:rPr>
          <w:bCs/>
          <w:b/>
        </w:rPr>
        <w:t xml:space="preserve">Teacher Secondary</w:t>
      </w:r>
      <w:r>
        <w:t xml:space="preserve"> </w:t>
      </w:r>
      <w:r>
        <w:t xml:space="preserve">is the delivery of curriculum content. In Algeria, the curriculum is centralized and rigorous, particularly in scientific fields which are highly valued by families preparing for university entrance exams (Baccalaureate). However, a significant disconnect often exists between the prescribed syllabus and the actual classroom reality in</w:t>
      </w:r>
      <w:r>
        <w:t xml:space="preserve"> </w:t>
      </w:r>
      <w:r>
        <w:rPr>
          <w:bCs/>
          <w:b/>
        </w:rPr>
        <w:t xml:space="preserve">Algeria Algiers</w:t>
      </w:r>
      <w:r>
        <w:t xml:space="preserve">. Teachers frequently report having to rush through material to cover required topics, leaving little time for deep understanding or remedial support.</w:t>
      </w:r>
    </w:p>
    <w:p>
      <w:pPr>
        <w:pStyle w:val="BodyText"/>
      </w:pPr>
      <w:r>
        <w:t xml:space="preserve">This challenge is compounded by the linguistic duality of education. While Arabic remains the medium of instruction for many subjects, French and English play increasingly important roles in scientific and technical fields. The</w:t>
      </w:r>
      <w:r>
        <w:t xml:space="preserve"> </w:t>
      </w:r>
      <w:r>
        <w:rPr>
          <w:bCs/>
          <w:b/>
        </w:rPr>
        <w:t xml:space="preserve">Teacher Secondary</w:t>
      </w:r>
      <w:r>
        <w:t xml:space="preserve"> </w:t>
      </w:r>
      <w:r>
        <w:t xml:space="preserve">must therefore possess high levels of linguistic proficiency to effectively communicate complex concepts. In Algiers, where access to resources is relatively better than in rural areas, there is a growing expectation for teachers to integrate technology into their lessons. Yet, many secondary schools still lack reliable internet access or sufficient technological tools, forcing the teacher to rely on traditional blackboard methods despite official pushes for digital transformation.</w:t>
      </w:r>
    </w:p>
    <w:bookmarkEnd w:id="22"/>
    <w:bookmarkStart w:id="23" w:name="X9dacfed5b7ec446e6c1f65deda1ac906c7e6a13"/>
    <w:p>
      <w:pPr>
        <w:pStyle w:val="Heading2"/>
      </w:pPr>
      <w:r>
        <w:t xml:space="preserve">IV. The Role of the Teacher in Student Well-being and Social Integration</w:t>
      </w:r>
    </w:p>
    <w:p>
      <w:pPr>
        <w:pStyle w:val="FirstParagraph"/>
      </w:pPr>
      <w:r>
        <w:t xml:space="preserve">In the high-stakes environment of Algerian secondary education, the teacher’s role extends far beyond academics. In</w:t>
      </w:r>
      <w:r>
        <w:t xml:space="preserve"> </w:t>
      </w:r>
      <w:r>
        <w:rPr>
          <w:bCs/>
          <w:b/>
        </w:rPr>
        <w:t xml:space="preserve">Algeria Algiers</w:t>
      </w:r>
      <w:r>
        <w:t xml:space="preserve">, where urbanization has led to significant social stratification, schools often serve as safe havens for adolescents from various backgrounds. The secondary teacher is expected to manage behavioral issues arising from peer pressure, family instability, and societal expectations.</w:t>
      </w:r>
    </w:p>
    <w:p>
      <w:pPr>
        <w:pStyle w:val="BodyText"/>
      </w:pPr>
      <w:r>
        <w:t xml:space="preserve">The concept of the "CPE" (Conseiller Principal d'Éducation), or head of discipline/student affairs, works closely with subject teachers to address these issues. However, in many classes in Algiers, the distinction between academic instruction and pastoral care is blurred. The</w:t>
      </w:r>
      <w:r>
        <w:t xml:space="preserve"> </w:t>
      </w:r>
      <w:r>
        <w:rPr>
          <w:bCs/>
          <w:b/>
        </w:rPr>
        <w:t xml:space="preserve">Teacher Secondary</w:t>
      </w:r>
      <w:r>
        <w:t xml:space="preserve"> </w:t>
      </w:r>
      <w:r>
        <w:t xml:space="preserve">is often the first line of defense against school dropout rates and juvenile delinquency. This requires a high degree of emotional intelligence and patience. Teachers are frequently called upon to mediate conflicts, provide psychological support, and guide students through the turbulent adolescent years in one of Africa’s most dynamic yet challenging metropolises.</w:t>
      </w:r>
    </w:p>
    <w:bookmarkEnd w:id="23"/>
    <w:bookmarkStart w:id="24" w:name="X2034be837ad5b2078df2f252da7bb3e2e4d6e65"/>
    <w:p>
      <w:pPr>
        <w:pStyle w:val="Heading2"/>
      </w:pPr>
      <w:r>
        <w:t xml:space="preserve">V. Professional Development and Future Outlook</w:t>
      </w:r>
    </w:p>
    <w:p>
      <w:pPr>
        <w:pStyle w:val="FirstParagraph"/>
      </w:pPr>
      <w:r>
        <w:t xml:space="preserve">The government of Algeria has recognized the need for continuous professional development for educators. Initiatives such as training workshops on new teaching methodologies, psychological support programs for teachers, and digital literacy campaigns have been introduced in recent years. For the</w:t>
      </w:r>
      <w:r>
        <w:t xml:space="preserve"> </w:t>
      </w:r>
      <w:r>
        <w:rPr>
          <w:bCs/>
          <w:b/>
        </w:rPr>
        <w:t xml:space="preserve">Teacher Secondary</w:t>
      </w:r>
      <w:r>
        <w:t xml:space="preserve"> </w:t>
      </w:r>
      <w:r>
        <w:t xml:space="preserve">in</w:t>
      </w:r>
      <w:r>
        <w:t xml:space="preserve"> </w:t>
      </w:r>
      <w:r>
        <w:rPr>
          <w:bCs/>
          <w:b/>
        </w:rPr>
        <w:t xml:space="preserve">Algeria Algiers</w:t>
      </w:r>
      <w:r>
        <w:t xml:space="preserve">, these opportunities are crucial. They provide a pathway to overcome isolation and share best practices with colleagues from other neighborhoods within the capital.</w:t>
      </w:r>
    </w:p>
    <w:p>
      <w:pPr>
        <w:pStyle w:val="BodyText"/>
      </w:pPr>
      <w:r>
        <w:t xml:space="preserve">However, systemic issues remain. Teacher strikes, though less frequent than in previous decades, occasionally disrupt the academic calendar due to disputes over working conditions and salary increments. The profession requires greater institutional support to ensure that secondary teachers are not only academically qualified but also professionally satisfied. Improving the status of the teacher in</w:t>
      </w:r>
      <w:r>
        <w:t xml:space="preserve"> </w:t>
      </w:r>
      <w:r>
        <w:rPr>
          <w:bCs/>
          <w:b/>
        </w:rPr>
        <w:t xml:space="preserve">Algeria Algiers</w:t>
      </w:r>
      <w:r>
        <w:t xml:space="preserve"> </w:t>
      </w:r>
      <w:r>
        <w:t xml:space="preserve">is essential for maintaining high morale and ensuring educational quality.</w:t>
      </w:r>
    </w:p>
    <w:bookmarkEnd w:id="24"/>
    <w:bookmarkStart w:id="25" w:name="vi.-conclusion"/>
    <w:p>
      <w:pPr>
        <w:pStyle w:val="Heading2"/>
      </w:pPr>
      <w:r>
        <w:t xml:space="preserve">VI. Conclusion</w:t>
      </w:r>
    </w:p>
    <w:p>
      <w:pPr>
        <w:pStyle w:val="FirstParagraph"/>
      </w:pPr>
      <w:r>
        <w:t xml:space="preserve">In conclusion, the role of the secondary teacher in Algeria, particularly within the bustling environment of Algiers, is one of profound complexity and responsibility. The</w:t>
      </w:r>
      <w:r>
        <w:t xml:space="preserve"> </w:t>
      </w:r>
      <w:r>
        <w:rPr>
          <w:bCs/>
          <w:b/>
        </w:rPr>
        <w:t xml:space="preserve">Teacher Secondary</w:t>
      </w:r>
      <w:r>
        <w:t xml:space="preserve"> </w:t>
      </w:r>
      <w:r>
        <w:t xml:space="preserve">operates at the intersection of tradition and modernity, managing large classes while striving to provide personalized attention. They are custodians of national culture yet advocates for global educational standards. As</w:t>
      </w:r>
      <w:r>
        <w:t xml:space="preserve"> </w:t>
      </w:r>
      <w:r>
        <w:rPr>
          <w:bCs/>
          <w:b/>
        </w:rPr>
        <w:t xml:space="preserve">Algeria Algiers</w:t>
      </w:r>
      <w:r>
        <w:t xml:space="preserve"> </w:t>
      </w:r>
      <w:r>
        <w:t xml:space="preserve">continues to evolve economically and socially, the secondary school teacher remains a cornerstone of societal stability and progress. Future reforms must focus on reducing class sizes, enhancing technological infrastructure, and providing robust professional support systems. Only by empowering these educators can Algeria ensure that its secondary education system produces graduates who are not only academically competent but also socially resilient and globally competitive.</w:t>
      </w:r>
    </w:p>
    <w:p>
      <w:pPr>
        <w:pStyle w:val="BodyText"/>
      </w:pPr>
      <w:r>
        <w:t xml:space="preserve">The journey of the secondary teacher in this region is one of resilience. Despite the challenges posed by bureaucratic constraints and resource limitations, their dedication to shaping the minds of Algeria’s youth remains unwavering. Understanding this dynamic is crucial for policymakers, educators, and sociologists alike who wish to comprehend the educational fabric of North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Teacher in Secondary Education within Algeria</dc:title>
  <dc:creator/>
  <dc:language>en</dc:language>
  <cp:keywords/>
  <dcterms:created xsi:type="dcterms:W3CDTF">2026-07-29T07:14:44Z</dcterms:created>
  <dcterms:modified xsi:type="dcterms:W3CDTF">2026-07-29T07:14:44Z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