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TERM PAPER</w:t>
      </w:r>
    </w:p>
    <w:p>
      <w:pPr>
        <w:pStyle w:val="BodyText"/>
      </w:pPr>
      <w:r>
        <w:t xml:space="preserve">Pedagogical Evolution and Professional Standards of the Secondary Teacher in Tanzania Dar es Salaam</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secondary teacher within the educational framework of Tanzania, with a specific geographical and sociological focus on Dar es Salaam. As the economic hub and largest city in Tanzania, Dar es Salaam presents a unique microcosm for analyzing educational challenges, including high learner-teacher ratios, resource constraints, and the transition from rote memorization to competency-based education. This paper argues that the modern secondary teacher in this region must possess not only subject mastery but also significant adaptive pedagogical skills and cultural competence. Furthermore, it examines how government policies in Tanzania Dar es Salaam are reshaping the professional identity of the secondary teacher.</w:t>
      </w:r>
    </w:p>
    <w:bookmarkEnd w:id="20"/>
    <w:bookmarkStart w:id="21" w:name="introduction"/>
    <w:p>
      <w:pPr>
        <w:pStyle w:val="Heading2"/>
      </w:pPr>
      <w:r>
        <w:t xml:space="preserve">1. Introduction</w:t>
      </w:r>
    </w:p>
    <w:p>
      <w:pPr>
        <w:pStyle w:val="FirstParagraph"/>
      </w:pPr>
      <w:r>
        <w:t xml:space="preserve">Tanzania has long prioritized education as a cornerstone of national development, aiming to create a literate and skilled populace capable of driving economic growth. Within this national framework, secondary education serves as the critical bridge between basic primary schooling and tertiary or vocational training. The efficacy of this system hinges predominantly upon the quality of instruction provided by teachers. In Tanzania Dar es Salaam, a city characterized by rapid urbanization, demographic pressure, and diverse socioeconomic strata, the role of the secondary teacher is more complex than in rural settings.</w:t>
      </w:r>
    </w:p>
    <w:p>
      <w:pPr>
        <w:pStyle w:val="BodyText"/>
      </w:pPr>
      <w:r>
        <w:t xml:space="preserve">The term "Secondary Teacher" in this context refers to educators working within Form One through Form Four (or equivalent structures), tasked with preparing adolescents for national examinations and societal integration. This paper analyzes the multifaceted demands placed upon these educators, highlighting how the specific environment of Tanzania Dar es Salaam influences teaching methodologies, classroom management, and professional development requirements.</w:t>
      </w:r>
    </w:p>
    <w:bookmarkEnd w:id="21"/>
    <w:bookmarkStart w:id="22" w:name="X5255f06ef3478a990fa002ef87e1b3b9c23515b"/>
    <w:p>
      <w:pPr>
        <w:pStyle w:val="Heading2"/>
      </w:pPr>
      <w:r>
        <w:t xml:space="preserve">2. Contextualizing Teacher Education in Tanzania Dar es Salaam</w:t>
      </w:r>
    </w:p>
    <w:p>
      <w:pPr>
        <w:pStyle w:val="FirstParagraph"/>
      </w:pPr>
      <w:r>
        <w:t xml:space="preserve">Dar es Salaam serves as the commercial capital of Tanzania, hosting a significant concentration of higher learning institutions and government administrative bodies related to education. Consequently, the standard for what constitutes an effective secondary teacher in this region is often held to a rigorous benchmark. However, this standard frequently clashes with the reality on the ground. The influx of students into public secondary schools in Tanzania Dar es Salaam has led to overcrowded classrooms, where teachers are expected to manage classes exceeding sixty or seventy pupils.</w:t>
      </w:r>
    </w:p>
    <w:p>
      <w:pPr>
        <w:pStyle w:val="BodyText"/>
      </w:pPr>
      <w:r>
        <w:t xml:space="preserve">In such an environment, the traditional lecture method often dominates due to logistical constraints. Yet, there is a growing pressure from the Ministry of Education and Training in Tanzania to adopt Competency-Based Curriculum (CBC) approaches. This shift requires secondary teachers to move away from teacher-centered instruction toward learner-centered pedagogy. For teachers in Tanzania Dar es Salaam, this transition represents a significant professional challenge that demands continuous upskilling and resourcefulness.</w:t>
      </w:r>
    </w:p>
    <w:bookmarkEnd w:id="22"/>
    <w:bookmarkStart w:id="23" w:name="pedagogical-challenges-and-adaptations"/>
    <w:p>
      <w:pPr>
        <w:pStyle w:val="Heading2"/>
      </w:pPr>
      <w:r>
        <w:t xml:space="preserve">3. Pedagogical Challenges and Adaptations</w:t>
      </w:r>
    </w:p>
    <w:p>
      <w:pPr>
        <w:pStyle w:val="FirstParagraph"/>
      </w:pPr>
      <w:r>
        <w:t xml:space="preserve">The modern secondary teacher in Tanzania Dar es Salaam faces distinct pedagogical hurdles. First is the issue of language policy instruction, where English is the medium of instruction from primary six onwards, yet many students enter secondary school with limited proficiency in English. Teachers must therefore act as both subject matter experts and language facilitators.</w:t>
      </w:r>
    </w:p>
    <w:p>
      <w:pPr>
        <w:pStyle w:val="BodyText"/>
      </w:pPr>
      <w:r>
        <w:t xml:space="preserve">Secondly, the digital divide presents a major hurdle. While private secondary schools in affluent neighborhoods of Dar es Salaam are increasingly integrating technology into their curricula, public schools often struggle with basic infrastructure such as electricity and internet connectivity. A competent secondary teacher here must be adaptable, capable of delivering high-quality education even in low-resource settings. This adaptability is a defining trait of the successful teacher profile currently sought after by educational policymakers in Tanzania.</w:t>
      </w:r>
    </w:p>
    <w:bookmarkEnd w:id="23"/>
    <w:bookmarkStart w:id="24" w:name="X659782f936b6f207544ca2421476f21921413d8"/>
    <w:p>
      <w:pPr>
        <w:pStyle w:val="Heading2"/>
      </w:pPr>
      <w:r>
        <w:t xml:space="preserve">4. Socio-Cultural Dynamics and Student Welfare</w:t>
      </w:r>
    </w:p>
    <w:p>
      <w:pPr>
        <w:pStyle w:val="FirstParagraph"/>
      </w:pPr>
      <w:r>
        <w:t xml:space="preserve">Beyond academics, secondary teachers in Tanzania Dar es Salaam often assume roles akin to social workers. The urban environment exposes adolescents to various socio-economic pressures, including peer pressure, early pregnancy, and substance abuse. Teachers are frequently expected to provide counseling and mentorship alongside academic instruction. This holistic approach is essential for maintaining discipline and ensuring student retention in schools.</w:t>
      </w:r>
    </w:p>
    <w:p>
      <w:pPr>
        <w:pStyle w:val="BodyText"/>
      </w:pPr>
      <w:r>
        <w:t xml:space="preserve">Moreover, the diversity of Dar es Salaam means that teachers interact with students from various ethnic and cultural backgrounds. Cultural competence becomes a vital skill for the secondary teacher to ensure that no student is marginalized based on their background. This aspect of teaching is increasingly emphasized in teacher training colleges located in Tanzania Dar es Salaam, such as Tumaini University Makumira and the University of Dar es Salaam (UDSM).</w:t>
      </w:r>
    </w:p>
    <w:bookmarkEnd w:id="24"/>
    <w:bookmarkStart w:id="25" w:name="Xbadc2f1e5ff1dad286165fdab3821c7bcb230b6"/>
    <w:p>
      <w:pPr>
        <w:pStyle w:val="Heading2"/>
      </w:pPr>
      <w:r>
        <w:t xml:space="preserve">5. Professional Development and Policy Implications</w:t>
      </w:r>
    </w:p>
    <w:p>
      <w:pPr>
        <w:pStyle w:val="FirstParagraph"/>
      </w:pPr>
      <w:r>
        <w:t xml:space="preserve">To meet these evolving demands, professional development is no longer optional but mandatory. The Tanzania Institute of Education (TIE) and other regulatory bodies have introduced continuous in-service training programs specifically tailored for the secondary sector. These programs aim to update teachers on new examination formats, digital literacy tools, and inclusive education practices.</w:t>
      </w:r>
    </w:p>
    <w:p>
      <w:pPr>
        <w:pStyle w:val="BodyText"/>
      </w:pPr>
      <w:r>
        <w:t xml:space="preserve">Policymakers in Tanzania Dar es Salaam are also focusing on improving teacher welfare to retain talent within the public sector. Competitive remuneration and better working conditions are cited as necessary steps to motivate secondary teachers who face the high-stakes pressure of national examination results. The government recognizes that without supporting their teachers, the goal of achieving universal quality education in Tanzania will remain elusive.</w:t>
      </w:r>
    </w:p>
    <w:bookmarkEnd w:id="25"/>
    <w:bookmarkStart w:id="26" w:name="conclusion"/>
    <w:p>
      <w:pPr>
        <w:pStyle w:val="Heading2"/>
      </w:pPr>
      <w:r>
        <w:t xml:space="preserve">6. Conclusion</w:t>
      </w:r>
    </w:p>
    <w:p>
      <w:pPr>
        <w:pStyle w:val="FirstParagraph"/>
      </w:pPr>
      <w:r>
        <w:t xml:space="preserve">In conclusion, the secondary teacher in Tanzania Dar es Salaam occupies a pivotal position in the nation's educational ecosystem. They are not merely transmitters of knowledge but are adaptors, mentors, and agents of social change within a rapidly urbanizing context. The challenges they face—ranging from overcrowded classrooms to the need for pedagogical innovation—are significant. However, through targeted professional development and supportive policy frameworks, these educators can enhance the quality of secondary education.</w:t>
      </w:r>
    </w:p>
    <w:p>
      <w:pPr>
        <w:pStyle w:val="BodyText"/>
      </w:pPr>
      <w:r>
        <w:t xml:space="preserve">Future success depends on sustained investment in teacher training institutions in Tanzania Dar es Salaam and a realistic alignment of policy expectations with resource availability. By empowering the secondary teacher, Tanzania invests directly in its future workforce and social stability. The evolution of this profession is therefore central to the broader national development agenda.</w:t>
      </w:r>
    </w:p>
    <w:bookmarkEnd w:id="26"/>
    <w:bookmarkStart w:id="27" w:name="references"/>
    <w:p>
      <w:pPr>
        <w:pStyle w:val="Heading2"/>
      </w:pPr>
      <w:r>
        <w:t xml:space="preserve">References</w:t>
      </w:r>
    </w:p>
    <w:p>
      <w:pPr>
        <w:pStyle w:val="FirstParagraph"/>
      </w:pPr>
      <w:r>
        <w:rPr>
          <w:bCs/>
          <w:b/>
        </w:rPr>
        <w:t xml:space="preserve">[1]</w:t>
      </w:r>
      <w:r>
        <w:t xml:space="preserve"> </w:t>
      </w:r>
      <w:r>
        <w:t xml:space="preserve">Ministry of Education and Vocational Training (MoEVT). (2015). *Tanzania Education Strategic Plan*. Dar es Salaam: Government Printer.</w:t>
      </w:r>
    </w:p>
    <w:p>
      <w:pPr>
        <w:pStyle w:val="BodyText"/>
      </w:pPr>
      <w:r>
        <w:rPr>
          <w:bCs/>
          <w:b/>
        </w:rPr>
        <w:t xml:space="preserve">[2]</w:t>
      </w:r>
      <w:r>
        <w:t xml:space="preserve"> </w:t>
      </w:r>
      <w:r>
        <w:t xml:space="preserve">United Republic of Tanzania. (2018). *Competency Based Curriculum Framework for Secondary Schools*. Dodoma: Ministry of Education.</w:t>
      </w:r>
    </w:p>
    <w:p>
      <w:pPr>
        <w:pStyle w:val="BodyText"/>
      </w:pPr>
      <w:r>
        <w:rPr>
          <w:bCs/>
          <w:b/>
        </w:rPr>
        <w:t xml:space="preserve">[3]</w:t>
      </w:r>
      <w:r>
        <w:t xml:space="preserve"> </w:t>
      </w:r>
      <w:r>
        <w:t xml:space="preserve">Mkude, I. N., &amp; Kessy, B. M. (2019). "Challenges Facing Secondary Education Teachers in Urban Tanzania." *Journal of Education and Practice*, 10(5), 45-52.</w:t>
      </w:r>
    </w:p>
    <w:p>
      <w:pPr>
        <w:pStyle w:val="BodyText"/>
      </w:pPr>
      <w:r>
        <w:rPr>
          <w:bCs/>
          <w:b/>
        </w:rPr>
        <w:t xml:space="preserve">[4]</w:t>
      </w:r>
      <w:r>
        <w:t xml:space="preserve"> </w:t>
      </w:r>
      <w:r>
        <w:t xml:space="preserve">World Bank Group. (2017). *Tanzania Economic Update: Investing in Human Capital for a Middle-Income Country*. Washington, DC: World Bank.</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Secondary Teacher Education in Tanzania Dar es Salaam</dc:title>
  <dc:creator/>
  <dc:language>en</dc:language>
  <cp:keywords/>
  <dcterms:created xsi:type="dcterms:W3CDTF">2026-07-29T02:05:19Z</dcterms:created>
  <dcterms:modified xsi:type="dcterms:W3CDTF">2026-07-29T02:05:19Z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