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Telecommunication</w:t>
      </w:r>
      <w:r>
        <w:t xml:space="preserve"> </w:t>
      </w:r>
      <w:r>
        <w:t xml:space="preserve">Engineer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9" w:name="X024683c51b43ed0e196da74f2e66ff072cbab81"/>
    <w:p>
      <w:pPr>
        <w:pStyle w:val="Heading1"/>
      </w:pPr>
      <w:r>
        <w:t xml:space="preserve">The Strategic Role of the Telecommunication Engineer in Brazil Brasília</w:t>
      </w:r>
    </w:p>
    <w:p>
      <w:pPr>
        <w:pStyle w:val="FirstParagraph"/>
      </w:pPr>
      <w:r>
        <w:t xml:space="preserve">A Term Paper Analysis of Infrastructure, Policy, and Technological Integration in the Federal Capital</w:t>
      </w:r>
    </w:p>
    <w:bookmarkStart w:id="20" w:name="Xba0f432d0c95eb599a906f6e7742cc9a809de49"/>
    <w:p>
      <w:pPr>
        <w:pStyle w:val="Heading2"/>
      </w:pPr>
      <w:r>
        <w:t xml:space="preserve">I. Introduction: The Unique Context of Brazil Brasília</w:t>
      </w:r>
    </w:p>
    <w:p>
      <w:pPr>
        <w:pStyle w:val="FirstParagraph"/>
      </w:pPr>
      <w:r>
        <w:t xml:space="preserve">The Federal District of Brazil Brasília serves not only as the political heart of a major emerging economy but also as a unique laboratory for technological innovation and infrastructural planning. Unlike other Brazilian metropolises that evolved organically over centuries, Brazil Brasília was conceived from scratch in the late 1950s with futuristic ideals. This top-down urban design presents specific challenges and opportunities for infrastructure development. In this context, the</w:t>
      </w:r>
      <w:r>
        <w:t xml:space="preserve"> </w:t>
      </w:r>
      <w:r>
        <w:rPr>
          <w:bCs/>
          <w:b/>
        </w:rPr>
        <w:t xml:space="preserve">Telecommunication Engineer</w:t>
      </w:r>
      <w:r>
        <w:t xml:space="preserve"> </w:t>
      </w:r>
      <w:r>
        <w:t xml:space="preserve">plays a pivotal role beyond mere technical implementation; they act as crucial architects of digital inclusion, national security, and economic connectivity within the</w:t>
      </w:r>
      <w:r>
        <w:t xml:space="preserve"> </w:t>
      </w:r>
      <w:r>
        <w:rPr>
          <w:bCs/>
          <w:b/>
        </w:rPr>
        <w:t xml:space="preserve">Brazil Brasília</w:t>
      </w:r>
      <w:r>
        <w:t xml:space="preserve"> </w:t>
      </w:r>
      <w:r>
        <w:t xml:space="preserve">region.</w:t>
      </w:r>
    </w:p>
    <w:p>
      <w:pPr>
        <w:pStyle w:val="BodyText"/>
      </w:pPr>
      <w:r>
        <w:t xml:space="preserve">This term paper explores the multifaceted responsibilities of a</w:t>
      </w:r>
      <w:r>
        <w:t xml:space="preserve"> </w:t>
      </w:r>
      <w:r>
        <w:rPr>
          <w:bCs/>
          <w:b/>
        </w:rPr>
        <w:t xml:space="preserve">Telecommunication Engineer</w:t>
      </w:r>
      <w:r>
        <w:t xml:space="preserve">, examining their impact on the local economy, public administration, and social equity in Brazil. Specifically tailored to the context of Brazil Brasília, this document highlights how these professionals navigate the regulatory landscape established by agencies such as Anatel (Agência Nacional de Telecomunicações) while addressing the distinct geographical and demographic realities of Brazil Brasília.</w:t>
      </w:r>
    </w:p>
    <w:bookmarkEnd w:id="20"/>
    <w:bookmarkStart w:id="21" w:name="Xaf8c7554336e1f11c909e2c65759580a22ab573"/>
    <w:p>
      <w:pPr>
        <w:pStyle w:val="Heading2"/>
      </w:pPr>
      <w:r>
        <w:t xml:space="preserve">II. The Role of the Telecommunication Engineer in Modern Infrastructure</w:t>
      </w:r>
    </w:p>
    <w:p>
      <w:pPr>
        <w:pStyle w:val="FirstParagraph"/>
      </w:pPr>
      <w:r>
        <w:t xml:space="preserve">The profession of a</w:t>
      </w:r>
      <w:r>
        <w:t xml:space="preserve"> </w:t>
      </w:r>
      <w:r>
        <w:rPr>
          <w:bCs/>
          <w:b/>
        </w:rPr>
        <w:t xml:space="preserve">Telecommunication Engineer</w:t>
      </w:r>
      <w:r>
        <w:br/>
      </w:r>
      <w:r>
        <w:t xml:space="preserve">has evolved significantly from traditional telephony to encompass complex digital networks, fiber optics, satellite communications, and 5G/6G technologies.</w:t>
      </w:r>
      <w:r>
        <w:br/>
      </w:r>
      <w:r>
        <w:br/>
      </w:r>
    </w:p>
    <w:p>
      <w:pPr>
        <w:numPr>
          <w:ilvl w:val="0"/>
          <w:numId w:val="1001"/>
        </w:numPr>
        <w:pStyle w:val="Compact"/>
      </w:pPr>
      <w:r>
        <w:rPr>
          <w:bCs/>
          <w:b/>
        </w:rPr>
        <w:t xml:space="preserve">Network Design and Deployment:</w:t>
      </w:r>
      <w:r>
        <w:t xml:space="preserve"> </w:t>
      </w:r>
      <w:r>
        <w:t xml:space="preserve">Engineers are responsible for designing robust communication networks that ensure high-speed data transmission. In Brazil Brasília, this involves integrating underground cabling systems that respect the city's planned architectural zones while providing redundancy against physical failures.</w:t>
      </w:r>
    </w:p>
    <w:p>
      <w:pPr>
        <w:numPr>
          <w:ilvl w:val="0"/>
          <w:numId w:val="1001"/>
        </w:numPr>
        <w:pStyle w:val="Compact"/>
      </w:pPr>
      <w:r>
        <w:rPr>
          <w:bCs/>
          <w:b/>
        </w:rPr>
        <w:t xml:space="preserve">Spectrum Management:</w:t>
      </w:r>
      <w:r>
        <w:t xml:space="preserve"> </w:t>
      </w:r>
      <w:r>
        <w:t xml:space="preserve">With the increasing demand for wireless services,</w:t>
      </w:r>
      <w:r>
        <w:t xml:space="preserve"> </w:t>
      </w:r>
      <w:r>
        <w:rPr>
          <w:bCs/>
          <w:b/>
        </w:rPr>
        <w:t xml:space="preserve">Telecommunication Engineers</w:t>
      </w:r>
      <w:r>
        <w:t xml:space="preserve"> </w:t>
      </w:r>
      <w:r>
        <w:t xml:space="preserve">must manage electromagnetic spectrum usage efficiently to prevent interference and ensure quality of service. This is critical in Brazil Brasília due to the high density of government communications and defense-related transmissions.</w:t>
      </w:r>
    </w:p>
    <w:p>
      <w:pPr>
        <w:numPr>
          <w:ilvl w:val="0"/>
          <w:numId w:val="1001"/>
        </w:numPr>
        <w:pStyle w:val="Compact"/>
      </w:pPr>
      <w:r>
        <w:rPr>
          <w:bCs/>
          <w:b/>
        </w:rPr>
        <w:t xml:space="preserve">Cybersecurity Integration:</w:t>
      </w:r>
      <w:r>
        <w:t xml:space="preserve"> </w:t>
      </w:r>
      <w:r>
        <w:t xml:space="preserve">As telecom networks become the backbone of critical infrastructure, engineers must embed security protocols at the hardware and software levels to protect sensitive data exchanged within the public sector in Brazil Brasília.</w:t>
      </w:r>
    </w:p>
    <w:bookmarkEnd w:id="21"/>
    <w:bookmarkStart w:id="24" w:name="Xa5697a1575c8f7e8a31233399859058b15b3e3f"/>
    <w:p>
      <w:pPr>
        <w:pStyle w:val="Heading2"/>
      </w:pPr>
      <w:r>
        <w:t xml:space="preserve">III. Technological Challenges Specific to Brazil Brasília</w:t>
      </w:r>
    </w:p>
    <w:p>
      <w:pPr>
        <w:pStyle w:val="FirstParagraph"/>
      </w:pPr>
      <w:r>
        <w:t xml:space="preserve">The urban layout of Brazil Brasília, divided into specific sectors (residential, commercial, hotelary), poses unique logistical challenges for telecom infrastructure deployment. The city’s sprawling nature requires a strategic approach by the</w:t>
      </w:r>
      <w:r>
        <w:t xml:space="preserve"> </w:t>
      </w:r>
      <w:r>
        <w:rPr>
          <w:bCs/>
          <w:b/>
        </w:rPr>
        <w:t xml:space="preserve">Telecommunication Engineer</w:t>
      </w:r>
      <w:r>
        <w:t xml:space="preserve"> </w:t>
      </w:r>
      <w:r>
        <w:t xml:space="preserve">to minimize signal dead zones and ensure uniform coverage.</w:t>
      </w:r>
    </w:p>
    <w:bookmarkStart w:id="22" w:name="a.-fiber-optic-integration"/>
    <w:p>
      <w:pPr>
        <w:pStyle w:val="Heading3"/>
      </w:pPr>
      <w:r>
        <w:t xml:space="preserve">A. Fiber Optic Integration</w:t>
      </w:r>
    </w:p>
    <w:p>
      <w:pPr>
        <w:pStyle w:val="FirstParagraph"/>
      </w:pPr>
      <w:r>
        <w:t xml:space="preserve">Brazil Brasília has been a pioneer in expanding fiber-to-the-home (FTTH) networks. The</w:t>
      </w:r>
      <w:r>
        <w:t xml:space="preserve"> </w:t>
      </w:r>
      <w:r>
        <w:rPr>
          <w:bCs/>
          <w:b/>
        </w:rPr>
        <w:t xml:space="preserve">Telecommunication Engineer</w:t>
      </w:r>
      <w:r>
        <w:t xml:space="preserve">s involved in this process must coordinate with urban planners to avoid disrupting the aesthetic and functional integrity of the city’s planned sectors. This requires advanced surveying techniques and precise engineering solutions to lay high-capacity cables that can support future bandwidth demands.</w:t>
      </w:r>
    </w:p>
    <w:bookmarkEnd w:id="22"/>
    <w:bookmarkStart w:id="23" w:name="b.-satellite-communications"/>
    <w:p>
      <w:pPr>
        <w:pStyle w:val="Heading3"/>
      </w:pPr>
      <w:r>
        <w:t xml:space="preserve">B. Satellite Communications</w:t>
      </w:r>
    </w:p>
    <w:p>
      <w:pPr>
        <w:pStyle w:val="FirstParagraph"/>
      </w:pPr>
      <w:r>
        <w:t xml:space="preserve">Given its central location in Brazil, Brazil Brasília serves as a hub for satellite communications ground stations.</w:t>
      </w:r>
      <w:r>
        <w:t xml:space="preserve"> </w:t>
      </w:r>
      <w:r>
        <w:rPr>
          <w:bCs/>
          <w:b/>
        </w:rPr>
        <w:t xml:space="preserve">Telecommunication Engineers</w:t>
      </w:r>
      <w:r>
        <w:br/>
      </w:r>
      <w:r>
        <w:t xml:space="preserve">working in this area contribute to the national and global satellite network by maintaining uplink/downlink facilities that connect remote regions of the country to the federal capital. This role is vital for ensuring that even peripheral areas of Brazil Brasília have access to reliable connectivity.</w:t>
      </w:r>
    </w:p>
    <w:bookmarkEnd w:id="23"/>
    <w:bookmarkEnd w:id="24"/>
    <w:bookmarkStart w:id="25" w:name="Xf60c3d2464a1d129f75350c6d1f9db61f9aa95a"/>
    <w:p>
      <w:pPr>
        <w:pStyle w:val="Heading2"/>
      </w:pPr>
      <w:r>
        <w:t xml:space="preserve">IV. Economic and Social Impact in Brazil Brasília</w:t>
      </w:r>
    </w:p>
    <w:p>
      <w:pPr>
        <w:pStyle w:val="FirstParagraph"/>
      </w:pPr>
      <w:r>
        <w:t xml:space="preserve">The presence of skilled</w:t>
      </w:r>
      <w:r>
        <w:t xml:space="preserve"> </w:t>
      </w:r>
      <w:r>
        <w:rPr>
          <w:bCs/>
          <w:b/>
        </w:rPr>
        <w:t xml:space="preserve">Telecommunication Engineer</w:t>
      </w:r>
      <w:r>
        <w:t xml:space="preserve">s in the workforce directly influences the economic vitality of Brazil Brasília. By enabling high-speed internet and reliable mobile services, they facilitate:</w:t>
      </w:r>
    </w:p>
    <w:p>
      <w:pPr>
        <w:numPr>
          <w:ilvl w:val="0"/>
          <w:numId w:val="1002"/>
        </w:numPr>
        <w:pStyle w:val="Compact"/>
      </w:pPr>
      <w:r>
        <w:rPr>
          <w:bCs/>
          <w:b/>
        </w:rPr>
        <w:t xml:space="preserve">Digital Government Services (E-Government):</w:t>
      </w:r>
      <w:r>
        <w:t xml:space="preserve"> </w:t>
      </w:r>
      <w:r>
        <w:t xml:space="preserve">Efficient telecom infrastructure allows for seamless delivery of digital public services to citizens. Engineers ensure that platforms are accessible, secure, and user-friendly.</w:t>
      </w:r>
    </w:p>
    <w:p>
      <w:pPr>
        <w:numPr>
          <w:ilvl w:val="0"/>
          <w:numId w:val="1002"/>
        </w:numPr>
        <w:pStyle w:val="Compact"/>
      </w:pPr>
      <w:r>
        <w:rPr>
          <w:bCs/>
          <w:b/>
        </w:rPr>
        <w:t xml:space="preserve">Startup Ecosystem Growth:</w:t>
      </w:r>
      <w:r>
        <w:t xml:space="preserve"> </w:t>
      </w:r>
      <w:r>
        <w:t xml:space="preserve">Brazil Brasília has seen a rise in tech startups and innovation centers. These businesses rely on the stability provided by professional telecom engineering to operate globally.</w:t>
      </w:r>
    </w:p>
    <w:p>
      <w:pPr>
        <w:numPr>
          <w:ilvl w:val="0"/>
          <w:numId w:val="1002"/>
        </w:numPr>
        <w:pStyle w:val="Compact"/>
      </w:pPr>
      <w:r>
        <w:rPr>
          <w:bCs/>
          <w:b/>
        </w:rPr>
        <w:t xml:space="preserve">Educational Connectivity:</w:t>
      </w:r>
      <w:r>
        <w:t xml:space="preserve"> </w:t>
      </w:r>
      <w:r>
        <w:t xml:space="preserve">Schools and universities in Brazil Brasília benefit from improved connectivity, allowing for remote learning resources and digital literacy programs initiated or supported by state policies.</w:t>
      </w:r>
    </w:p>
    <w:bookmarkEnd w:id="25"/>
    <w:bookmarkStart w:id="26" w:name="Xbf96c98d3caaa7d2ed35cb8b8f3223f833796ec"/>
    <w:p>
      <w:pPr>
        <w:pStyle w:val="Heading2"/>
      </w:pPr>
      <w:r>
        <w:t xml:space="preserve">V. Regulatory Framework and Professional Ethics</w:t>
      </w:r>
    </w:p>
    <w:p>
      <w:pPr>
        <w:pStyle w:val="FirstParagraph"/>
      </w:pPr>
      <w:r>
        <w:t xml:space="preserve">In Brazil, the practice of engineering is regulated by the CONFEA (Federal Council of Engineering and Agronomy) and local CREAs. A</w:t>
      </w:r>
      <w:r>
        <w:t xml:space="preserve"> </w:t>
      </w:r>
      <w:r>
        <w:rPr>
          <w:bCs/>
          <w:b/>
        </w:rPr>
        <w:t xml:space="preserve">Telecommunication Engineer</w:t>
      </w:r>
      <w:r>
        <w:t xml:space="preserve"> </w:t>
      </w:r>
      <w:r>
        <w:t xml:space="preserve">operating in Brazil Brasília must adhere to strict ethical guidelines regarding environmental impact, public safety, and data privacy.</w:t>
      </w:r>
    </w:p>
    <w:p>
      <w:pPr>
        <w:pStyle w:val="BodyText"/>
      </w:pPr>
      <w:r>
        <w:t xml:space="preserve">The engineer’s role extends beyond technical competence to include regulatory compliance with Anatel standards. This ensures that all projects within Brazil Brasília contribute positively to the national telecommunications framework without compromising user rights or network neutrality.</w:t>
      </w:r>
    </w:p>
    <w:bookmarkEnd w:id="26"/>
    <w:bookmarkStart w:id="27" w:name="X0005aba1af9e867e9ae1ea4576ad3eaec6a6b16"/>
    <w:p>
      <w:pPr>
        <w:pStyle w:val="Heading2"/>
      </w:pPr>
      <w:r>
        <w:t xml:space="preserve">VI. Conclusion: The Future of Telecom Engineering in Brazil Brasília</w:t>
      </w:r>
    </w:p>
    <w:p>
      <w:pPr>
        <w:pStyle w:val="FirstParagraph"/>
      </w:pPr>
      <w:r>
        <w:t xml:space="preserve">The evolution of communication technologies demands continuous adaptation from the profession. For Brazil Brasília, a city symbolizing progress and unity, the contribution of the</w:t>
      </w:r>
      <w:r>
        <w:t xml:space="preserve"> </w:t>
      </w:r>
      <w:r>
        <w:rPr>
          <w:bCs/>
          <w:b/>
        </w:rPr>
        <w:t xml:space="preserve">Telecommunication Engineer</w:t>
      </w:r>
      <w:r>
        <w:br/>
      </w:r>
      <w:r>
        <w:t xml:space="preserve">is indispensable to maintaining its status as a modern federal capital.</w:t>
      </w:r>
    </w:p>
    <w:p>
      <w:pPr>
        <w:pStyle w:val="BodyText"/>
      </w:pPr>
      <w:r>
        <w:t xml:space="preserve">Future challenges will include expanding 5G coverage, integrating Internet of Things (IoT) devices into smart city initiatives, and ensuring that digital inclusion reaches all social strata within Brazil Brasília. The</w:t>
      </w:r>
      <w:r>
        <w:t xml:space="preserve"> </w:t>
      </w:r>
      <w:r>
        <w:rPr>
          <w:bCs/>
          <w:b/>
        </w:rPr>
        <w:t xml:space="preserve">Telecommunication Engineer</w:t>
      </w:r>
      <w:r>
        <w:t xml:space="preserve">, therefore, is not just a technical executor but a strategic partner in shaping the future socio-economic landscape of Brazil Brasília.</w:t>
      </w:r>
    </w:p>
    <w:p>
      <w:pPr>
        <w:pStyle w:val="BodyText"/>
      </w:pPr>
      <w:r>
        <w:t xml:space="preserve">In conclusion, the synergy between skilled engineering talent and innovative policy implementation will define the digital resilience of Brazil Brasília. Recognizing and investing in this profession is essential for sustaining growth, security, and connectivity in one of South America’s most significant urban centers.</w:t>
      </w:r>
    </w:p>
    <w:bookmarkEnd w:id="27"/>
    <w:bookmarkStart w:id="28" w:name="vii.-references-representative"/>
    <w:p>
      <w:pPr>
        <w:pStyle w:val="Heading2"/>
      </w:pPr>
      <w:r>
        <w:t xml:space="preserve">VII. References (Representative)</w:t>
      </w:r>
    </w:p>
    <w:p>
      <w:pPr>
        <w:numPr>
          <w:ilvl w:val="0"/>
          <w:numId w:val="1003"/>
        </w:numPr>
        <w:pStyle w:val="Compact"/>
      </w:pPr>
      <w:r>
        <w:t xml:space="preserve">Anatel (National Telecommunications Agency). "Brazilian Telecommunications Market Reports."</w:t>
      </w:r>
    </w:p>
    <w:p>
      <w:pPr>
        <w:numPr>
          <w:ilvl w:val="0"/>
          <w:numId w:val="1003"/>
        </w:numPr>
        <w:pStyle w:val="Compact"/>
      </w:pPr>
      <w:r>
        <w:t xml:space="preserve">CONFEA. "Professional Guidelines for Engineering Activities in Brazil."</w:t>
      </w:r>
    </w:p>
    <w:p>
      <w:pPr>
        <w:numPr>
          <w:ilvl w:val="0"/>
          <w:numId w:val="1003"/>
        </w:numPr>
        <w:pStyle w:val="Compact"/>
      </w:pPr>
      <w:r>
        <w:t xml:space="preserve">Municipal Government of Brazil Brasília. "Urban Planning and Infrastructure Development Plans."</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Telecommunication Engineer in Brazil Brasília</dc:title>
  <dc:creator/>
  <dc:language>en</dc:language>
  <cp:keywords/>
  <dcterms:created xsi:type="dcterms:W3CDTF">2026-07-29T14:01:53Z</dcterms:created>
  <dcterms:modified xsi:type="dcterms:W3CDTF">2026-07-29T14:01:53Z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