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Shanghai</w:t>
      </w:r>
    </w:p>
    <w:bookmarkStart w:id="27" w:name="X6984977254148f4aa83ceaecc5fbf14d8bdc47f"/>
    <w:p>
      <w:pPr>
        <w:pStyle w:val="Heading1"/>
      </w:pPr>
      <w:r>
        <w:t xml:space="preserve">Term Paper: The Critical Role of the Telecommunication Engineer in China Shanghai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Urban Development</w:t>
      </w:r>
    </w:p>
    <w:bookmarkStart w:id="20" w:name="i.-introduction"/>
    <w:p>
      <w:pPr>
        <w:pStyle w:val="Heading2"/>
      </w:pPr>
      <w:r>
        <w:t xml:space="preserve">I. Introduction</w:t>
      </w:r>
    </w:p>
    <w:p>
      <w:pPr>
        <w:pStyle w:val="FirstParagraph"/>
      </w:pPr>
      <w:r>
        <w:t xml:space="preserve">The rapid digitalization of the modern world has rendered telecommunications infrastructure not merely a convenience, but a fundamental pillar of economic stability and social connectivity. At the heart of this technological evolution stands the</w:t>
      </w:r>
      <w:r>
        <w:t xml:space="preserve"> </w:t>
      </w:r>
      <w:r>
        <w:rPr>
          <w:bCs/>
          <w:b/>
        </w:rPr>
        <w:t xml:space="preserve">Telcommunication Engineer</w:t>
      </w:r>
      <w:r>
        <w:t xml:space="preserve">, a professional tasked with designing, implementing, and maintaining complex networks that facilitate global communication. Nowhere is this role more critical or dynamic than in China Shanghai. As one of the world’s leading financial hubs and a beacon of technological innovation in Asia, China Shanghai serves as a unique laboratory for advanced telecommunications deployment. This term paper explores the multifaceted responsibilities of the Telecommunication Engineer within the specific context of China Shanghai, examining how their work supports urban smart city initiatives, 5G/6G network expansion, and cybersecurity frameworks in one of the most densely populated megacities on Earth.</w:t>
      </w:r>
    </w:p>
    <w:bookmarkEnd w:id="20"/>
    <w:bookmarkStart w:id="21" w:name="X76b4286cea03054cfa18f59df01c582e158ef7e"/>
    <w:p>
      <w:pPr>
        <w:pStyle w:val="Heading2"/>
      </w:pPr>
      <w:r>
        <w:t xml:space="preserve">II. The Context: China Shanghai as a Technological Megacity</w:t>
      </w:r>
    </w:p>
    <w:p>
      <w:pPr>
        <w:pStyle w:val="FirstParagraph"/>
      </w:pPr>
      <w:r>
        <w:t xml:space="preserve">To understand the demands placed upon a Telecommunication Engineer in this region, one must first appreciate the scale of infrastructure required to support China Shanghai. The city is characterized by its high-density population, massive commercial districts such as Lujiazui and Jing’an, and extensive residential zones. This density creates an unprecedented demand for bandwidth and connectivity. Unlike rural engineering contexts where coverage is a challenge of geography, in China Shanghai, the challenge is one of capacity and latency management.</w:t>
      </w:r>
      <w:r>
        <w:t xml:space="preserve"> </w:t>
      </w:r>
      <w:r>
        <w:t xml:space="preserve">Furthermore, China Shanghai has aggressively pursued its vision to become a "Smart City" of the future. This initiative integrates Internet of Things (IoT) sensors into traffic lights, waste management systems, public safety cameras, and energy grids. The Telecommunication Engineer is the architect behind these integrations. They must ensure that data flows seamlessly between millions of devices without congestion or failure. Therefore, their role extends beyond traditional wiring and signal transmission; it involves systemic integration and data architecture optimization specifically tailored to the urban landscape of China Shanghai.</w:t>
      </w:r>
    </w:p>
    <w:bookmarkEnd w:id="21"/>
    <w:bookmarkStart w:id="22" w:name="Xaef5641075e184112a1b332d696d59b50e16c2d"/>
    <w:p>
      <w:pPr>
        <w:pStyle w:val="Heading2"/>
      </w:pPr>
      <w:r>
        <w:t xml:space="preserve">III. Key Responsibilities in Network Infrastructure Development</w:t>
      </w:r>
    </w:p>
    <w:p>
      <w:pPr>
        <w:pStyle w:val="FirstParagraph"/>
      </w:pPr>
      <w:r>
        <w:t xml:space="preserve">The primary duty of a Telecommunication Engineer operating in China Shanghai is the deployment and optimization of next-generation wireless networks, particularly 5G and the emerging standards for 6G. The transition to 5G has been a national priority in China, with Shanghai acting as a pioneer city for widespread rollout. Engineers are responsible for site selection, spectrum analysis, and base station configuration. In the high-rise dense environment of China Shanghai’s skyline, signal propagation is complex due to interference and physical obstructions. Engineers must utilize advanced simulation software to model radio wave behavior through concrete glass facades common in modern skyscrapers.</w:t>
      </w:r>
      <w:r>
        <w:t xml:space="preserve"> </w:t>
      </w:r>
      <w:r>
        <w:t xml:space="preserve">Additionally, fiber-optic infrastructure remains the backbone of connectivity in China Shanghai. Telecommunication Engineers oversee the laying and maintenance of underground fiber networks that connect data centers across the city’s economic zones. This involves rigorous project management skills to coordinate with municipal authorities, ensuring minimal disruption to daily life while maximizing network reliability. The engineer must also troubleshoot issues related to optical signal attenuation and ensure redundancy systems are in place to prevent catastrophic outages during peak trading hours on the Shanghai Stock Exchange.</w:t>
      </w:r>
    </w:p>
    <w:bookmarkEnd w:id="22"/>
    <w:bookmarkStart w:id="23" w:name="X3e020e66ab318c51e1db75e975de763fc2416df"/>
    <w:p>
      <w:pPr>
        <w:pStyle w:val="Heading2"/>
      </w:pPr>
      <w:r>
        <w:t xml:space="preserve">IV. Integration of IoT and Smart City Technologies</w:t>
      </w:r>
    </w:p>
    <w:p>
      <w:pPr>
        <w:pStyle w:val="FirstParagraph"/>
      </w:pPr>
      <w:r>
        <w:t xml:space="preserve">Beyond basic connectivity, the Telecommunication Engineer in China Shanghai plays a pivotal role in the Internet of Things ecosystem. The city’s smart transportation systems rely on Vehicle-to-Everything (V2X) communication, allowing cars to communicate with traffic signals and other vehicles to reduce accidents and congestion. Developing these protocols requires engineers who understand both hardware constraints and software latency requirements.</w:t>
      </w:r>
      <w:r>
        <w:t xml:space="preserve"> </w:t>
      </w:r>
      <w:r>
        <w:t xml:space="preserve">Moreover, public safety networks in China Shanghai utilize real-time data analytics fed by thousands of high-definition cameras and environmental sensors. Telecommunication Engineers must design secure channels that can handle massive data throughput while maintaining low latency for emergency response systems. This aspect of their job requires a deep understanding of network slicing, a 5G technology that allows multiple virtual networks to run on the same physical infrastructure, ensuring that critical services are prioritized over general consumer traffic.</w:t>
      </w:r>
    </w:p>
    <w:bookmarkEnd w:id="23"/>
    <w:bookmarkStart w:id="24" w:name="X1a4622595d009b8cae9e4eed3412d446e6f5c2c"/>
    <w:p>
      <w:pPr>
        <w:pStyle w:val="Heading2"/>
      </w:pPr>
      <w:r>
        <w:t xml:space="preserve">V. Cybersecurity and Regulatory Compliance</w:t>
      </w:r>
    </w:p>
    <w:p>
      <w:pPr>
        <w:pStyle w:val="FirstParagraph"/>
      </w:pPr>
      <w:r>
        <w:t xml:space="preserve">In the current geopolitical and digital landscape, cybersecurity is inseparable from telecommunications engineering. Professionals working in China Shanghai must adhere to strict national regulations regarding data sovereignty and security protocols established by Chinese authorities. The Telecommunication Engineer is responsible for implementing end-to-end encryption, firewalls, and intrusion detection systems within the network architecture.</w:t>
      </w:r>
      <w:r>
        <w:t xml:space="preserve"> </w:t>
      </w:r>
      <w:r>
        <w:t xml:space="preserve">Given that Shanghai hosts numerous multinational corporations and financial institutions, the engineer must also navigate complex compliance issues related to international data transfer laws. Ensuring that infrastructure is resilient against cyberattacks while maintaining operational efficiency is a delicate balance. The engineer serves as the first line of defense in protecting national critical information infrastructure, making their role not just technical but also strategic in terms of national security and economic stability.</w:t>
      </w:r>
    </w:p>
    <w:bookmarkEnd w:id="24"/>
    <w:bookmarkStart w:id="25" w:name="X598ad2e2c4d372045cdaa4cb4837b384f697cf8"/>
    <w:p>
      <w:pPr>
        <w:pStyle w:val="Heading2"/>
      </w:pPr>
      <w:r>
        <w:t xml:space="preserve">VI. Future Challenges and Ethical Considerations</w:t>
      </w:r>
    </w:p>
    <w:p>
      <w:pPr>
        <w:pStyle w:val="FirstParagraph"/>
      </w:pPr>
      <w:r>
        <w:t xml:space="preserve">As China Shanghai looks toward the future with plans for 6G development by the early 2030s, Telecommunication Engineers face new challenges involving terahertz frequency bands and AI-driven network management. These technologies promise even higher speeds but introduce complexities in energy consumption and heat dissipation in densely packed urban equipment rooms. Engineers must innovate sustainable solutions to power these networks, aligning with China’s broader carbon neutrality goals.</w:t>
      </w:r>
      <w:r>
        <w:t xml:space="preserve"> </w:t>
      </w:r>
      <w:r>
        <w:t xml:space="preserve">Furthermore, ethical considerations regarding privacy loom large. As engineers build the infrastructure for ubiquitous monitoring and data collection, they must advocate for design principles that respect user privacy while fulfilling security needs. This requires a collaborative approach involving legal experts and urban planners to ensure that technological advancement does not come at the cost of civil liberties in China Shanghai’s public spaces.</w:t>
      </w:r>
    </w:p>
    <w:bookmarkEnd w:id="25"/>
    <w:bookmarkStart w:id="26" w:name="vii.-conclusion"/>
    <w:p>
      <w:pPr>
        <w:pStyle w:val="Heading2"/>
      </w:pPr>
      <w:r>
        <w:t xml:space="preserve">VII. Conclusion</w:t>
      </w:r>
    </w:p>
    <w:p>
      <w:pPr>
        <w:pStyle w:val="FirstParagraph"/>
      </w:pPr>
      <w:r>
        <w:t xml:space="preserve">In conclusion, the Telecommunication Engineer is an indispensable asset to the development and sustenance of China Shanghai’s status as a global technological leader. Their work transcends traditional engineering boundaries, encompassing urban planning, cybersecurity, IoT integration, and sustainable development. By designing robust networks that support millions of users and critical economic activities in one of the world's most vibrant cities, these professionals enable the digital transformation of modern society. As technology continues to evolve rapidly in China Shanghai, the role of the Telecommunication Engineer will only grow in complexity and significance, requiring continuous learning, adaptability, and a deep commitment to serving both individual users and national infrastructure goals. The synergy between advanced engineering practices and the unique urban fabric of China Shanghai defines the future of telecommunications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Telecommunication Engineer in China Shanghai</dc:title>
  <dc:creator/>
  <dc:language>en</dc:language>
  <cp:keywords/>
  <dcterms:created xsi:type="dcterms:W3CDTF">2026-07-29T13:56:22Z</dcterms:created>
  <dcterms:modified xsi:type="dcterms:W3CDTF">2026-07-29T13:56:22Z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