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Ghana</w:t>
      </w:r>
      <w:r>
        <w:t xml:space="preserve"> </w:t>
      </w:r>
      <w:r>
        <w:t xml:space="preserve">Accra</w:t>
      </w:r>
    </w:p>
    <w:bookmarkStart w:id="27" w:name="term-paper"/>
    <w:p>
      <w:pPr>
        <w:pStyle w:val="Heading1"/>
      </w:pPr>
      <w:r>
        <w:t xml:space="preserve">Term Paper</w:t>
      </w:r>
    </w:p>
    <w:p>
      <w:pPr>
        <w:pStyle w:val="FirstParagraph"/>
      </w:pPr>
      <w:r>
        <w:rPr>
          <w:bCs/>
          <w:b/>
        </w:rPr>
        <w:t xml:space="preserve">Title:</w:t>
      </w:r>
      <w:r>
        <w:t xml:space="preserve"> </w:t>
      </w:r>
      <w:r>
        <w:t xml:space="preserve">Bridging the Digital Divide: The Critical Role of the Telecommunication Engineer in Modernizing Ghana Accra</w:t>
      </w:r>
      <w:r>
        <w:br/>
      </w:r>
      <w:r>
        <w:br/>
      </w:r>
      <w:r>
        <w:rPr>
          <w:bCs/>
          <w:b/>
        </w:rPr>
        <w:t xml:space="preserve">Date:</w:t>
      </w:r>
      <w:r>
        <w:t xml:space="preserve"> </w:t>
      </w:r>
      <w:r>
        <w:t xml:space="preserve">October 26, 2023</w:t>
      </w:r>
      <w:r>
        <w:br/>
      </w:r>
    </w:p>
    <w:p>
      <w:pPr>
        <w:pStyle w:val="BodyText"/>
      </w:pPr>
      <w:r>
        <w:t xml:space="preserve">Course:</w:t>
      </w:r>
    </w:p>
    <w:p>
      <w:pPr>
        <w:pStyle w:val="BodyText"/>
      </w:pPr>
      <w:r>
        <w:t xml:space="preserve">&gt; Infrastructure and Development Studies</w:t>
      </w:r>
    </w:p>
    <w:p>
      <w:pPr>
        <w:pStyle w:val="BodyText"/>
      </w:pPr>
      <w:r>
        <w:br/>
      </w:r>
      <w:r>
        <w:br/>
      </w:r>
      <w:r>
        <w:t xml:space="preserve">The Strategic Role of the Telecommunication Engineer in Ghana Accra</w:t>
      </w:r>
    </w:p>
    <w:bookmarkStart w:id="20" w:name="X4ee68da93303d71ab362b78551fab47ba23430b"/>
    <w:p>
      <w:pPr>
        <w:pStyle w:val="Heading2"/>
      </w:pPr>
      <w:r>
        <w:t xml:space="preserve">I. Introduction: The Digital Pulse of a Growing Metropolis</w:t>
      </w:r>
    </w:p>
    <w:p>
      <w:pPr>
        <w:pStyle w:val="FirstParagraph"/>
      </w:pPr>
      <w:r>
        <w:t xml:space="preserve">In the rapidly evolving landscape of 21st-century infrastructure, few professions are as pivotal as that of the telecommunication engineer. This role is not merely about maintaining cables or configuring routers; it is about architecting the nervous system of modern society. Nowhere is this more evident than in Ghana Accra, a city undergoing a profound transformation driven by urbanization, digitalization, and economic integration. As the capital city and economic hub of Ghana, Accra serves as a critical node in West Africa’s telecommunications network. However, with great connectivity comes immense complexity. The challenge for the modern telecommunication engineer is no longer just about achieving basic coverage; it is about ensuring reliability, sustainability, security, and accessibility within a dense urban environment.</w:t>
      </w:r>
    </w:p>
    <w:p>
      <w:pPr>
        <w:pStyle w:val="BodyText"/>
      </w:pPr>
      <w:r>
        <w:t xml:space="preserve">This term paper explores the multifaceted responsibilities of the telecommunication engineer operating within Ghana Accra. It examines how this profession directly contributes to national development goals, addresses the unique challenges of high-density urban planning in Accra’s distinct neighborhoods such as Osu, Cantonments, and East Legon, and adapts to emerging technologies like 5G and IoT (Internet of Things). Furthermore, it highlights the necessity for telecommunication engineers in Ghana Accra to possess not only technical acumen but also a deep understanding of local regulatory frameworks and socio-economic contexts.</w:t>
      </w:r>
    </w:p>
    <w:bookmarkEnd w:id="20"/>
    <w:bookmarkStart w:id="21" w:name="X8f4885062630febddf4b953e677dcd046fa21b4"/>
    <w:p>
      <w:pPr>
        <w:pStyle w:val="Heading2"/>
      </w:pPr>
      <w:r>
        <w:t xml:space="preserve">II. The Evolution of Infrastructure in Ghana Accra</w:t>
      </w:r>
    </w:p>
    <w:p>
      <w:pPr>
        <w:pStyle w:val="FirstParagraph"/>
      </w:pPr>
      <w:r>
        <w:t xml:space="preserve">To understand the current demand for telecommunication engineers, one must first appreciate the historical trajectory of telecommunications in Ghana. Over the past two decades, Ghana has witnessed an exponential increase in mobile phone penetration and internet usage. The transition from second-generation (2G) networks to third-generation (3G), fourth-generation (4G/LTE), and now early deployments of fifth-generation (5G) technology has reshaped how citizens in Ghana Accra communicate, conduct business, and access services.</w:t>
      </w:r>
    </w:p>
    <w:p>
      <w:pPr>
        <w:pStyle w:val="BodyText"/>
      </w:pPr>
      <w:r>
        <w:t xml:space="preserve">In Ghana Accra, the infrastructure backbone consists of a mix of fiber-optic cables laid underground and microwave links deployed across the skyline. The role of the telecommunication engineer here is to manage this hybrid infrastructure. In older parts of town, where urban planning was less rigorous, laying new fiber optic routes requires intricate negotiation with local authorities and careful engineering to avoid existing utility conflicts. Conversely, in newer developments like Airport City or East Legon International Business Park, engineers are tasked with integrating smart city technologies directly into the building’s initial design phase. This evolution demands that the telecommunication engineer be versatile, capable of working on legacy systems while simultaneously deploying next-generation infrastructure.</w:t>
      </w:r>
    </w:p>
    <w:bookmarkEnd w:id="21"/>
    <w:bookmarkStart w:id="22" w:name="Xcb018db5d5feba2c4ef41724af0d7e7d5d724fe"/>
    <w:p>
      <w:pPr>
        <w:pStyle w:val="Heading2"/>
      </w:pPr>
      <w:r>
        <w:t xml:space="preserve">III. Challenges Specific to the Ghana Accra Context</w:t>
      </w:r>
    </w:p>
    <w:p>
      <w:pPr>
        <w:pStyle w:val="FirstParagraph"/>
      </w:pPr>
      <w:r>
        <w:t xml:space="preserve">The environment in Ghana Accra presents specific challenges that distinguish it from other global metropolitan areas. First is the issue of physical congestion and spatial constraints. As a dense urban center, space for new cell towers is scarce. Telecommunication engineers in this region often must utilize unconventional mounting solutions, such as rooftop installations on high-rise buildings or integration with street lighting poles (smart poles). This requires advanced structural analysis and aesthetic consideration to maintain the city’s visual integrity.</w:t>
      </w:r>
    </w:p>
    <w:p>
      <w:pPr>
        <w:pStyle w:val="BodyText"/>
      </w:pPr>
      <w:r>
        <w:t xml:space="preserve">Secondly, power stability remains a concern. While improvements have been made in Ghana’s national grid, fluctuations can still occur. Telecommunication engineers in Ghana Accra are responsible for designing redundant power systems, including solar backups and uninterruptible power supply (UPS) units for critical exchange points. This technical requirement ensures that communication networks remain operational even during grid failures, which is vital for public safety and economic continuity.</w:t>
      </w:r>
    </w:p>
    <w:p>
      <w:pPr>
        <w:pStyle w:val="BodyText"/>
      </w:pPr>
      <w:r>
        <w:t xml:space="preserve">Additionally, the regulatory landscape in Ghana is governed by bodies such as the National Communications Authority (NCA). Telecommunication engineers must ensure that their deployments comply with strict environmental and health standards regarding electromagnetic field (EMF) radiation. In a city like Accra, where residents are increasingly aware of health concerns related to wireless technology, transparency and adherence to these regulations are essential for maintaining public trust.</w:t>
      </w:r>
    </w:p>
    <w:bookmarkEnd w:id="22"/>
    <w:bookmarkStart w:id="23" w:name="X7ffa84a106b02f9abd3531eacf9d1d05ba0ab85"/>
    <w:p>
      <w:pPr>
        <w:pStyle w:val="Heading2"/>
      </w:pPr>
      <w:r>
        <w:t xml:space="preserve">IV. Driving Economic Growth through Digital Innovation</w:t>
      </w:r>
    </w:p>
    <w:p>
      <w:pPr>
        <w:pStyle w:val="FirstParagraph"/>
      </w:pPr>
      <w:r>
        <w:t xml:space="preserve">The economic impact of effective telecommunications cannot be overstated. In Ghana Accra, the banking sector, fintech industry, and gig economy rely heavily on robust data connections. Telecommunication engineers facilitate this by optimizing network latency and bandwidth efficiency. For instance, the rise of mobile money platforms like MTN MoMo or Telecel Cash (formerly Vodafone Cash) has revolutionized financial inclusion in Ghana. Behind every successful transaction is a network engineer who has ensured that the signaling pathways are free from congestion and secure from interference.</w:t>
      </w:r>
    </w:p>
    <w:p>
      <w:pPr>
        <w:pStyle w:val="BodyText"/>
      </w:pPr>
      <w:r>
        <w:t xml:space="preserve">Moreover, as Ghana Accra positions itself as a hub for technology startups and innovation centers, the demand for low-latency connections increases. The telecommunication engineer plays a foundational role in this ecosystem by ensuring that data centers and cloud computing facilities have diverse pathing to prevent single points of failure. By enabling reliable high-speed internet access to remote working professionals in Accra’s suburbs, these engineers contribute directly to the decentralization of economic activity and the reduction of traffic congestion associated with commuting.</w:t>
      </w:r>
    </w:p>
    <w:bookmarkEnd w:id="23"/>
    <w:bookmarkStart w:id="24" w:name="X510cbf8bf6b31603f1fa3cf3caa6b596916cc01"/>
    <w:p>
      <w:pPr>
        <w:pStyle w:val="Heading2"/>
      </w:pPr>
      <w:r>
        <w:t xml:space="preserve">V. Future Horizons: 5G, IoT, and Smart Cities</w:t>
      </w:r>
    </w:p>
    <w:p>
      <w:pPr>
        <w:pStyle w:val="FirstParagraph"/>
      </w:pPr>
      <w:r>
        <w:t xml:space="preserve">Looking ahead, the role of the telecommunication engineer in Ghana Accra will expand beyond traditional connectivity. The rollout of 5G technology promises ultra-fast speeds and massive machine-type communications. This enables applications such as autonomous vehicles in urban settings, remote healthcare monitoring via wearable devices, and real-time traffic management systems. Telecommunication engineers must now possess skills in network slicing, edge computing, and cybersecurity to manage these advanced services.</w:t>
      </w:r>
    </w:p>
    <w:p>
      <w:pPr>
        <w:pStyle w:val="BodyText"/>
      </w:pPr>
      <w:r>
        <w:t xml:space="preserve">In the context of a "Smart City" vision for Accra, engineers will collaborate with urban planners to integrate sensors into the city’s infrastructure. These sensors monitor air quality, waste management levels, and energy consumption. The telecommunication engineer is responsible for creating the low-power wide-area network (LPWAN) that connects these thousands of devices back to central processing units in Accra. This integration represents a shift from purely technical skills to interdisciplinary collaboration.</w:t>
      </w:r>
    </w:p>
    <w:bookmarkEnd w:id="24"/>
    <w:bookmarkStart w:id="25" w:name="vi.-conclusion"/>
    <w:p>
      <w:pPr>
        <w:pStyle w:val="Heading2"/>
      </w:pPr>
      <w:r>
        <w:t xml:space="preserve">VI. Conclusion</w:t>
      </w:r>
    </w:p>
    <w:p>
      <w:pPr>
        <w:pStyle w:val="FirstParagraph"/>
      </w:pPr>
      <w:r>
        <w:t xml:space="preserve">In conclusion, the telecommunication engineer is an indispensable asset in the development and sustenance of Ghana Accra’s modern infrastructure. From laying fiber-optic cables through bustling streets to configuring complex 5G networks for smart cities, their work underpins almost every aspect of daily life and economic activity in the capital. As Ghana continues to grow as a regional leader in technology and commerce, the responsibilities placed upon telecommunication engineers will only increase.</w:t>
      </w:r>
    </w:p>
    <w:p>
      <w:pPr>
        <w:pStyle w:val="BodyText"/>
      </w:pPr>
      <w:r>
        <w:t xml:space="preserve">It is imperative that stakeholders—including educational institutions, government bodies like the NCA, and private telecom operators—invest heavily in training programs tailored to the specific needs of working in Ghana Accra. By doing so, we ensure that Ghana Accra does not just adopt global telecommunications standards but adapts them to local realities effectively. The future of this vibrant city depends on engineers who can bridge the gap between cutting-edge technology and the unique challenges of an African megacity.</w:t>
      </w:r>
    </w:p>
    <w:bookmarkEnd w:id="25"/>
    <w:bookmarkStart w:id="26" w:name="vii.-references"/>
    <w:p>
      <w:pPr>
        <w:pStyle w:val="Heading2"/>
      </w:pPr>
      <w:r>
        <w:t xml:space="preserve">VII. References</w:t>
      </w:r>
    </w:p>
    <w:p>
      <w:pPr>
        <w:pStyle w:val="FirstParagraph"/>
      </w:pPr>
      <w:r>
        <w:rPr>
          <w:iCs/>
          <w:i/>
        </w:rPr>
        <w:t xml:space="preserve">Note: For academic rigor, citations would typically follow APA or MLA format here, referencing reports from the National Communications Authority Ghana, ITU (International Telecommunication Union) data on digital infrastructure in West Africa, and case studies on urban development in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Ghana Accra</dc:title>
  <dc:creator/>
  <dc:language>en</dc:language>
  <cp:keywords/>
  <dcterms:created xsi:type="dcterms:W3CDTF">2026-07-29T06:11:48Z</dcterms:created>
  <dcterms:modified xsi:type="dcterms:W3CDTF">2026-07-29T06:11:48Z</dcterms:modified>
</cp:coreProperties>
</file>

<file path=docProps/custom.xml><?xml version="1.0" encoding="utf-8"?>
<Properties xmlns="http://schemas.openxmlformats.org/officeDocument/2006/custom-properties" xmlns:vt="http://schemas.openxmlformats.org/officeDocument/2006/docPropsVTypes"/>
</file>