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Indonesia</w:t>
      </w:r>
      <w:r>
        <w:t xml:space="preserve"> </w:t>
      </w:r>
      <w:r>
        <w:t xml:space="preserve">Jakarta</w:t>
      </w:r>
    </w:p>
    <w:bookmarkStart w:id="36" w:name="X97c2a28af1c5d2dc13d8466d855697e5a24fc4c"/>
    <w:p>
      <w:pPr>
        <w:pStyle w:val="Heading1"/>
      </w:pPr>
      <w:r>
        <w:t xml:space="preserve">The Role and Impact of the Telecommunication Engineer in Indonesia Jakarta</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Final Draft</w:t>
      </w:r>
    </w:p>
    <w:bookmarkStart w:id="20" w:name="abstract"/>
    <w:p>
      <w:pPr>
        <w:pStyle w:val="Heading2"/>
      </w:pPr>
      <w:r>
        <w:t xml:space="preserve">Abstract</w:t>
      </w:r>
    </w:p>
    <w:p>
      <w:pPr>
        <w:pStyle w:val="FirstParagraph"/>
      </w:pPr>
      <w:r>
        <w:t xml:space="preserve">This term paper explores the critical function of the Telecommunication Engineer within the dynamic urban landscape of Indonesia Jakarta. As Indonesia’s capital and most populous city, Jakarta serves as the economic and technological heart of the nation. The rapid digitization of Indonesian society has placed immense pressure on infrastructure, making skilled telecommunications professionals indispensable. This document analyzes how a Telecommunication Engineer contributes to national development by designing resilient networks, managing spectrum resources, and bridging the digital divide in one of Asia’s most complex metropolitan areas.</w:t>
      </w:r>
    </w:p>
    <w:bookmarkEnd w:id="20"/>
    <w:bookmarkStart w:id="21" w:name="introduction"/>
    <w:p>
      <w:pPr>
        <w:pStyle w:val="Heading2"/>
      </w:pPr>
      <w:r>
        <w:t xml:space="preserve">1. Introduction</w:t>
      </w:r>
    </w:p>
    <w:p>
      <w:pPr>
        <w:pStyle w:val="FirstParagraph"/>
      </w:pPr>
      <w:r>
        <w:t xml:space="preserve">In the contemporary era, telecommunication infrastructure is as vital as roads and bridges. For any major metropolis, reliable connectivity is not a luxury but a fundamental requirement for economic activity, public safety, and social cohesion. In the context of Indonesia Jakarta, this necessity is amplified by high population density and rapid urbanization. The primary objective of this term paper is to define the scope of work for the Telecommunication Engineer in this specific geographic and regulatory environment.</w:t>
      </w:r>
    </w:p>
    <w:p>
      <w:pPr>
        <w:pStyle w:val="BodyText"/>
      </w:pPr>
      <w:r>
        <w:t xml:space="preserve">The city of Indonesia Jakarta faces unique challenges, including geographic constraints such as its location below sea level, frequent flooding, and intense congestion. Consequently, a Telecommunication Engineer must possess not only theoretical knowledge but also practical adaptability to ensure that communication systems remain robust under adverse conditions. This paper argues that the Telecommunication Engineer is the cornerstone of digital transformation in Indonesia Jakarta, driving progress through innovation in 5G deployment, fiber-optic expansion, and smart city integration.</w:t>
      </w:r>
    </w:p>
    <w:bookmarkEnd w:id="21"/>
    <w:bookmarkStart w:id="24" w:name="Xff2d46305643695970d80cf8b161a66e9b85ca7"/>
    <w:p>
      <w:pPr>
        <w:pStyle w:val="Heading2"/>
      </w:pPr>
      <w:r>
        <w:t xml:space="preserve">2. Infrastructure Development and Network Architecture</w:t>
      </w:r>
    </w:p>
    <w:p>
      <w:pPr>
        <w:pStyle w:val="FirstParagraph"/>
      </w:pPr>
      <w:r>
        <w:t xml:space="preserve">The most visible role of a Telecommunication Engineer in Indonesia Jakarta is the planning and implementation of network infrastructure. As demand for data consumption skyrocketed during the post-pandemic digital boom, existing networks struggled to cope. Engineers are tasked with upgrading legacy systems to next-generation technologies. This involves designing hybrid architectures that combine Fiber-to-the-Home (FTTH) solutions with wireless access technologies.</w:t>
      </w:r>
    </w:p>
    <w:bookmarkStart w:id="22" w:name="fiber-optic-expansion"/>
    <w:p>
      <w:pPr>
        <w:pStyle w:val="Heading3"/>
      </w:pPr>
      <w:r>
        <w:t xml:space="preserve">2.1 Fiber Optic Expansion</w:t>
      </w:r>
    </w:p>
    <w:p>
      <w:pPr>
        <w:pStyle w:val="FirstParagraph"/>
      </w:pPr>
      <w:r>
        <w:t xml:space="preserve">In Indonesia Jakarta, where aerial cabling is often impractical due to cluttered urban landscapes and severe weather risks, underground fiber optic deployment is essential. A Telecommunication Engineer must conduct rigorous site surveys to determine optimal routing that minimizes disruption while maximizing coverage. This requires coordination with local municipal authorities in Indonesia Jakarta to secure permits for trenching and pole mounting.</w:t>
      </w:r>
    </w:p>
    <w:bookmarkEnd w:id="22"/>
    <w:bookmarkStart w:id="23" w:name="g-deployment-challenges"/>
    <w:p>
      <w:pPr>
        <w:pStyle w:val="Heading3"/>
      </w:pPr>
      <w:r>
        <w:t xml:space="preserve">2.2 5G Deployment Challenges</w:t>
      </w:r>
    </w:p>
    <w:p>
      <w:pPr>
        <w:pStyle w:val="FirstParagraph"/>
      </w:pPr>
      <w:r>
        <w:t xml:space="preserve">The rollout of Fifth Generation (5G) mobile networks represents a significant frontier for the Telecommunication Engineer. High-frequency mmWave bands used in 5G have shorter range and poorer penetration through buildings compared to lower frequencies. Therefore, engineers must deploy small cell technologies densely throughout Indonesia Jakarta to ensure seamless coverage. This necessitates advanced modeling tools to predict signal propagation in high-rise environments typical of Jakarta’s skyline.</w:t>
      </w:r>
    </w:p>
    <w:bookmarkEnd w:id="23"/>
    <w:bookmarkEnd w:id="24"/>
    <w:bookmarkStart w:id="27" w:name="Xea21d1032bb23c60eb381c566760dd1cc1d0ea4"/>
    <w:p>
      <w:pPr>
        <w:pStyle w:val="Heading2"/>
      </w:pPr>
      <w:r>
        <w:t xml:space="preserve">3. Regulatory Compliance and Spectrum Management</w:t>
      </w:r>
    </w:p>
    <w:p>
      <w:pPr>
        <w:pStyle w:val="FirstParagraph"/>
      </w:pPr>
      <w:r>
        <w:t xml:space="preserve">A critical aspect of the Telecommunication Engineer’s job is adherence to national regulations set by bodies such as the Ministry of Communication and Digital (Komdigi) in Indonesia. Spectrum is a finite public resource, and efficient utilization is paramount.</w:t>
      </w:r>
    </w:p>
    <w:bookmarkStart w:id="25" w:name="frequency-coordination"/>
    <w:p>
      <w:pPr>
        <w:pStyle w:val="Heading3"/>
      </w:pPr>
      <w:r>
        <w:t xml:space="preserve">3.1 Frequency Coordination</w:t>
      </w:r>
    </w:p>
    <w:p>
      <w:pPr>
        <w:pStyle w:val="FirstParagraph"/>
      </w:pPr>
      <w:r>
        <w:t xml:space="preserve">In densely populated areas like Indonesia Jakarta, interference between different operators’ signals can severely degrade service quality. A Telecommunication Engineer must perform complex frequency coordination studies to ensure that adjacent channels do not interfere with one another. This involves meticulous planning and real-time monitoring to maintain the integrity of broadcast and mobile services.</w:t>
      </w:r>
    </w:p>
    <w:bookmarkEnd w:id="25"/>
    <w:bookmarkStart w:id="26" w:name="environmental-and-safety-standards"/>
    <w:p>
      <w:pPr>
        <w:pStyle w:val="Heading3"/>
      </w:pPr>
      <w:r>
        <w:t xml:space="preserve">3.2 Environmental and Safety Standards</w:t>
      </w:r>
    </w:p>
    <w:p>
      <w:pPr>
        <w:pStyle w:val="FirstParagraph"/>
      </w:pPr>
      <w:r>
        <w:t xml:space="preserve">Emissions from base stations must comply with international safety standards regarding Specific Absorption Rate (SAR) for electromagnetic fields. The Telecommunication Engineer is responsible for ensuring that all installations in Indonesia Jakarta meet these health and safety protocols, thereby maintaining public trust in telecom infrastructure.</w:t>
      </w:r>
    </w:p>
    <w:bookmarkEnd w:id="26"/>
    <w:bookmarkEnd w:id="27"/>
    <w:bookmarkStart w:id="30" w:name="X74fbc06762ba45ea5b20bb4d02a03ea5965a93d"/>
    <w:p>
      <w:pPr>
        <w:pStyle w:val="Heading2"/>
      </w:pPr>
      <w:r>
        <w:t xml:space="preserve">4. Disaster Resilience and Network Reliability</w:t>
      </w:r>
    </w:p>
    <w:p>
      <w:pPr>
        <w:pStyle w:val="FirstParagraph"/>
      </w:pPr>
      <w:r>
        <w:t xml:space="preserve">Indonesia Jakarta is situated in a seismically active zone prone to flooding during the monsoon season. These environmental factors pose significant threats to telecommunications infrastructure. A robust Telecommunication Engineer must prioritize resilience in network design.</w:t>
      </w:r>
    </w:p>
    <w:bookmarkStart w:id="28" w:name="redundancy-and-failover-systems"/>
    <w:p>
      <w:pPr>
        <w:pStyle w:val="Heading3"/>
      </w:pPr>
      <w:r>
        <w:t xml:space="preserve">4.1 Redundancy and Failover Systems</w:t>
      </w:r>
    </w:p>
    <w:p>
      <w:pPr>
        <w:pStyle w:val="FirstParagraph"/>
      </w:pPr>
      <w:r>
        <w:t xml:space="preserve">To mitigate risks, engineers design redundant pathways for data traffic. If one fiber line is cut due to construction or flooding, traffic must automatically reroute through alternative paths without noticeable service interruption. This level of engineering complexity is crucial for maintaining emergency communication services during crises in Indonesia Jakarta.</w:t>
      </w:r>
    </w:p>
    <w:bookmarkEnd w:id="28"/>
    <w:bookmarkStart w:id="29" w:name="power-backup-solutions"/>
    <w:p>
      <w:pPr>
        <w:pStyle w:val="Heading3"/>
      </w:pPr>
      <w:r>
        <w:t xml:space="preserve">4.2 Power Backup Solutions</w:t>
      </w:r>
    </w:p>
    <w:p>
      <w:pPr>
        <w:pStyle w:val="FirstParagraph"/>
      </w:pPr>
      <w:r>
        <w:t xml:space="preserve">Frequent power fluctuations can disrupt telecom equipment. Engineers implement uninterruptible power supply (UPS) systems and backup generators at key nodes across Indonesia Jakarta to ensure continuous operation during blackouts.</w:t>
      </w:r>
    </w:p>
    <w:bookmarkEnd w:id="29"/>
    <w:bookmarkEnd w:id="30"/>
    <w:bookmarkStart w:id="33" w:name="X8b0a3fad14702becde501ba90b718a3305f867f"/>
    <w:p>
      <w:pPr>
        <w:pStyle w:val="Heading2"/>
      </w:pPr>
      <w:r>
        <w:t xml:space="preserve">5. The Telecommunication Engineer in Smart City Initiatives</w:t>
      </w:r>
    </w:p>
    <w:p>
      <w:pPr>
        <w:pStyle w:val="FirstParagraph"/>
      </w:pPr>
      <w:r>
        <w:t xml:space="preserve">The provincial government of Indonesia Jakarta has embarked on ambitious smart city initiatives aimed at improving traffic flow, waste management, and public services through data analytics. A Telecommunication Engineer plays a pivotal role as the architect of the Internet of Things (IoT) backbone that powers these systems.</w:t>
      </w:r>
    </w:p>
    <w:bookmarkStart w:id="31" w:name="iot-connectivity"/>
    <w:p>
      <w:pPr>
        <w:pStyle w:val="Heading3"/>
      </w:pPr>
      <w:r>
        <w:t xml:space="preserve">5.1 IoT Connectivity</w:t>
      </w:r>
    </w:p>
    <w:p>
      <w:pPr>
        <w:pStyle w:val="FirstParagraph"/>
      </w:pPr>
      <w:r>
        <w:t xml:space="preserve">Sensors installed across Indonesia Jakarta to monitor air quality, water levels, and traffic density require low-power wide-area network (LPWAN) connectivity. The Telecommunication Engineer selects appropriate protocols such as LoRaWAN or NB-IoT to ensure these devices can transmit data reliably over long distances with minimal energy consumption.</w:t>
      </w:r>
    </w:p>
    <w:bookmarkEnd w:id="31"/>
    <w:bookmarkStart w:id="32" w:name="data-integration"/>
    <w:p>
      <w:pPr>
        <w:pStyle w:val="Heading3"/>
      </w:pPr>
      <w:r>
        <w:t xml:space="preserve">5.2 Data Integration</w:t>
      </w:r>
    </w:p>
    <w:p>
      <w:pPr>
        <w:pStyle w:val="FirstParagraph"/>
      </w:pPr>
      <w:r>
        <w:t xml:space="preserve">Beyond hardware, the engineer integrates data streams from various sources into centralized platforms. This interoperability is essential for real-time decision-making by city administrators in Indonesia Jakarta, highlighting the engineer’s role as a facilitator of smart governance.</w:t>
      </w:r>
    </w:p>
    <w:bookmarkEnd w:id="32"/>
    <w:bookmarkEnd w:id="33"/>
    <w:bookmarkStart w:id="34" w:name="education-and-workforce-development"/>
    <w:p>
      <w:pPr>
        <w:pStyle w:val="Heading2"/>
      </w:pPr>
      <w:r>
        <w:t xml:space="preserve">6. Education and Workforce Development</w:t>
      </w:r>
    </w:p>
    <w:p>
      <w:pPr>
        <w:pStyle w:val="FirstParagraph"/>
      </w:pPr>
      <w:r>
        <w:t xml:space="preserve">To sustain technological advancement, there is a growing need for skilled personnel. A Telecommunication Engineer often assumes mentorship roles, guiding junior technicians and students in Indonesia Jakarta’s technical universities. By sharing expertise in emerging technologies such as Artificial Intelligence (AI) in network optimization, the engineer helps build a sustainable workforce capable of meeting future demands.</w:t>
      </w:r>
    </w:p>
    <w:bookmarkEnd w:id="34"/>
    <w:bookmarkStart w:id="35" w:name="conclusion"/>
    <w:p>
      <w:pPr>
        <w:pStyle w:val="Heading2"/>
      </w:pPr>
      <w:r>
        <w:t xml:space="preserve">7. Conclusion</w:t>
      </w:r>
    </w:p>
    <w:p>
      <w:pPr>
        <w:pStyle w:val="FirstParagraph"/>
      </w:pPr>
      <w:r>
        <w:t xml:space="preserve">In conclusion, the Telecommunication Engineer is a fundamental driver of progress and stability in Indonesia Jakarta. From designing resilient fiber optic networks to ensuring spectrum efficiency and supporting smart city infrastructure, their contributions are multifaceted and critical. As Indonesia continues its digital transformation journey, the expertise of these professionals will determine the speed and equity of connectivity across the region.</w:t>
      </w:r>
    </w:p>
    <w:p>
      <w:pPr>
        <w:pStyle w:val="BodyText"/>
      </w:pPr>
      <w:r>
        <w:t xml:space="preserve">The challenges facing Indonesia Jakarta—geographic vulnerability, population density, and rapid technological change—require innovative solutions that only specialized engineers can provide. Therefore, investing in the training and resources for Telecommunication Engineers is not merely an industry concern but a national imperative for the sustainable development of Indonesia Jakarta.</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Telecommunication Engineer in Indonesia Jakarta</dc:title>
  <dc:creator/>
  <dc:language>en</dc:language>
  <cp:keywords/>
  <dcterms:created xsi:type="dcterms:W3CDTF">2026-07-29T09:57:03Z</dcterms:created>
  <dcterms:modified xsi:type="dcterms:W3CDTF">2026-07-29T09:57:03Z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