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term-paper"/>
    <w:p>
      <w:pPr>
        <w:pStyle w:val="Heading1"/>
      </w:pPr>
      <w:r>
        <w:t xml:space="preserve">Term Paper</w:t>
      </w:r>
    </w:p>
    <w:bookmarkStart w:id="27" w:name="X9a84db20a98fb9b97daf4b510a21191d16421bf"/>
    <w:p>
      <w:pPr>
        <w:pStyle w:val="Heading2"/>
      </w:pPr>
      <w:r>
        <w:t xml:space="preserve">The Strategic Role of the Telecommunication Engineer in the Digital Transformation of Ivory Coast Abidjan</w:t>
      </w:r>
    </w:p>
    <w:p>
      <w:pPr>
        <w:pStyle w:val="FirstParagraph"/>
      </w:pPr>
      <w:r>
        <w:t xml:space="preserve">Prepared for: Department of Engineering and Infrastructure Studies</w:t>
      </w:r>
      <w:r>
        <w:br/>
      </w:r>
      <w:r>
        <w:t xml:space="preserve">Date: October 26, 2023</w:t>
      </w:r>
      <w:r>
        <w:br/>
      </w:r>
      <w:r>
        <w:rPr>
          <w:bCs/>
          <w:b/>
        </w:rPr>
        <w:t xml:space="preserve">Subject:</w:t>
      </w:r>
      <w:r>
        <w:t xml:space="preserve"> </w:t>
      </w:r>
      <w:r>
        <w:t xml:space="preserve">Telecommunication Systems and Urban Development</w:t>
      </w:r>
    </w:p>
    <w:bookmarkStart w:id="20" w:name="i.-introduction"/>
    <w:p>
      <w:pPr>
        <w:pStyle w:val="Heading3"/>
      </w:pPr>
      <w:r>
        <w:t xml:space="preserve">I. Introduction</w:t>
      </w:r>
    </w:p>
    <w:p>
      <w:pPr>
        <w:pStyle w:val="FirstParagraph"/>
      </w:pPr>
      <w:r>
        <w:t xml:space="preserve">In the contemporary era, the convergence of technology and urban infrastructure has redefined economic growth in developing nations. Nowhere is this more evident than in</w:t>
      </w:r>
      <w:r>
        <w:t xml:space="preserve"> </w:t>
      </w:r>
      <w:r>
        <w:rPr>
          <w:bCs/>
          <w:b/>
        </w:rPr>
        <w:t xml:space="preserve">Ivory Coast Abidjan</w:t>
      </w:r>
      <w:r>
        <w:t xml:space="preserve">, a bustling metropolis that serves as the economic capital and primary gateway to West Africa. As this city accelerates its digitalization efforts, the role of the</w:t>
      </w:r>
      <w:r>
        <w:t xml:space="preserve"> </w:t>
      </w:r>
      <w:r>
        <w:rPr>
          <w:bCs/>
          <w:b/>
        </w:rPr>
        <w:t xml:space="preserve">Telecommunication Engineer</w:t>
      </w:r>
      <w:r>
        <w:t xml:space="preserve"> </w:t>
      </w:r>
      <w:r>
        <w:t xml:space="preserve">has evolved from a technical support function to a central pillar of national development. This term paper explores the critical responsibilities, challenges, and strategic importance of telecommunication engineering within the specific context of</w:t>
      </w:r>
      <w:r>
        <w:t xml:space="preserve"> </w:t>
      </w:r>
      <w:r>
        <w:rPr>
          <w:bCs/>
          <w:b/>
        </w:rPr>
        <w:t xml:space="preserve">Ivory Coast Abidjan</w:t>
      </w:r>
      <w:r>
        <w:t xml:space="preserve">. It argues that skilled engineering talent is indispensable for building the resilient, high-speed networks required to sustain Abidjan’s status as a regional hub for finance, trade, and innovation.</w:t>
      </w:r>
    </w:p>
    <w:bookmarkEnd w:id="20"/>
    <w:bookmarkStart w:id="21" w:name="X83cc97d08d5f8d30932a69fbc93cd45d455fcc8"/>
    <w:p>
      <w:pPr>
        <w:pStyle w:val="Heading3"/>
      </w:pPr>
      <w:r>
        <w:t xml:space="preserve">II. The Digital Landscape of Ivory Coast Abidjan</w:t>
      </w:r>
    </w:p>
    <w:p>
      <w:pPr>
        <w:pStyle w:val="FirstParagraph"/>
      </w:pPr>
      <w:r>
        <w:t xml:space="preserve">To understand the necessity of specialized engineering expertise, one must first analyze the current state of connectivity in</w:t>
      </w:r>
      <w:r>
        <w:t xml:space="preserve"> </w:t>
      </w:r>
      <w:r>
        <w:rPr>
          <w:bCs/>
          <w:b/>
        </w:rPr>
        <w:t xml:space="preserve">Ivory Coast Abidjan</w:t>
      </w:r>
      <w:r>
        <w:t xml:space="preserve">. In recent years, the Ivorian government has prioritized digital infrastructure as part of its "Ivory Coast Digital" strategy. This initiative aims to bridge the digital divide and integrate remote regions into the national economy, with Abidjan serving as the nerve center. The city boasts one of the highest mobile penetration rates in Africa, driven by aggressive competition among service providers such as Orange CI, MTN CI, Moov Afrique, and IoLiink.</w:t>
      </w:r>
      <w:r>
        <w:t xml:space="preserve"> </w:t>
      </w:r>
      <w:r>
        <w:t xml:space="preserve">However, high subscription rates do not equate to optimal network performance. The demand for data is growing exponentially due to the rise of fintech applications (such as Wave and Orange Money), e-commerce platforms like Jumia Cote d'Ivoire, and remote work culture post-pandemic. This surge in demand places immense pressure on existing infrastructure, creating a complex environment where signal congestion, latency issues, and coverage gaps remain persistent challenges. It is within this volatile technical landscape that the</w:t>
      </w:r>
      <w:r>
        <w:t xml:space="preserve"> </w:t>
      </w:r>
      <w:r>
        <w:rPr>
          <w:bCs/>
          <w:b/>
        </w:rPr>
        <w:t xml:space="preserve">Telecommunication Engineer</w:t>
      </w:r>
      <w:r>
        <w:t xml:space="preserve"> </w:t>
      </w:r>
      <w:r>
        <w:t xml:space="preserve">becomes the essential problem-solver.</w:t>
      </w:r>
    </w:p>
    <w:bookmarkEnd w:id="21"/>
    <w:bookmarkStart w:id="22" w:name="Xb0dbebbc2407fe01da818126d14d466d696d7b1"/>
    <w:p>
      <w:pPr>
        <w:pStyle w:val="Heading3"/>
      </w:pPr>
      <w:r>
        <w:t xml:space="preserve">III. Core Responsibilities of the Telecommunication Engineer</w:t>
      </w:r>
    </w:p>
    <w:p>
      <w:pPr>
        <w:pStyle w:val="FirstParagraph"/>
      </w:pPr>
      <w:r>
        <w:t xml:space="preserve">The</w:t>
      </w:r>
      <w:r>
        <w:t xml:space="preserve"> </w:t>
      </w:r>
      <w:r>
        <w:rPr>
          <w:bCs/>
          <w:b/>
        </w:rPr>
        <w:t xml:space="preserve">Telecommunication Engineer</w:t>
      </w:r>
      <w:r>
        <w:t xml:space="preserve">, particularly one operating in a dynamic urban center like</w:t>
      </w:r>
      <w:r>
        <w:t xml:space="preserve"> </w:t>
      </w:r>
      <w:r>
        <w:rPr>
          <w:bCs/>
          <w:b/>
        </w:rPr>
        <w:t xml:space="preserve">Ivory Coast Abidjan</w:t>
      </w:r>
      <w:r>
        <w:t xml:space="preserve">, must possess a multidisciplinary skill set encompassing RF (Radio Frequency) engineering, fiber optics, network security, and project management. Their primary duty is the design, implementation, and maintenance of robust communication systems.</w:t>
      </w:r>
      <w:r>
        <w:t xml:space="preserve"> </w:t>
      </w:r>
      <w:r>
        <w:t xml:space="preserve">Firstly, these engineers are responsible for Network Optimization. In</w:t>
      </w:r>
      <w:r>
        <w:t xml:space="preserve"> </w:t>
      </w:r>
      <w:r>
        <w:rPr>
          <w:bCs/>
          <w:b/>
        </w:rPr>
        <w:t xml:space="preserve">Ivory Coast Abidjan</w:t>
      </w:r>
      <w:r>
        <w:t xml:space="preserve">, where urban density varies significantly from the commercial district of Plateau to residential areas like Cocody and Yopougon, signal propagation behaves differently due to building materials and topography. Engineers must utilize sophisticated simulation software to predict signal loss and deploy base stations strategically. They optimize 4G LTE networks while simultaneously preparing for the rollout of 5G technology, which promises ultra-low latency crucial for industrial automation in the country's manufacturing sectors.</w:t>
      </w:r>
      <w:r>
        <w:t xml:space="preserve"> </w:t>
      </w:r>
      <w:r>
        <w:t xml:space="preserve">Secondly,</w:t>
      </w:r>
      <w:r>
        <w:t xml:space="preserve"> </w:t>
      </w:r>
      <w:r>
        <w:rPr>
          <w:bCs/>
          <w:b/>
        </w:rPr>
        <w:t xml:space="preserve">Telecommunication Engineers</w:t>
      </w:r>
      <w:r>
        <w:t xml:space="preserve"> </w:t>
      </w:r>
      <w:r>
        <w:t xml:space="preserve">play a pivotal role in Fiber-to-the-Home (FTTH) deployments. The expansion of high-speed broadband is vital for attracting foreign investment to</w:t>
      </w:r>
      <w:r>
        <w:t xml:space="preserve"> </w:t>
      </w:r>
      <w:r>
        <w:rPr>
          <w:bCs/>
          <w:b/>
        </w:rPr>
        <w:t xml:space="preserve">Ivory Coast Abidjan</w:t>
      </w:r>
      <w:r>
        <w:t xml:space="preserve">. Engineers manage the laying of optical fibers, ensuring minimal disruption to the city’s infrastructure while maximizing coverage. This involves rigorous planning to navigate complex urban grids and coordinate with municipal authorities, a task that requires both technical precision and diplomatic skill.</w:t>
      </w:r>
    </w:p>
    <w:bookmarkEnd w:id="22"/>
    <w:bookmarkStart w:id="23" w:name="Xe140b76125baa55cfcd9b3e1c90509e74b46e38"/>
    <w:p>
      <w:pPr>
        <w:pStyle w:val="Heading3"/>
      </w:pPr>
      <w:r>
        <w:t xml:space="preserve">IV. Challenges Specific to Ivory Coast Abidjan</w:t>
      </w:r>
    </w:p>
    <w:p>
      <w:pPr>
        <w:pStyle w:val="FirstParagraph"/>
      </w:pPr>
      <w:r>
        <w:t xml:space="preserve">Operating as a</w:t>
      </w:r>
      <w:r>
        <w:t xml:space="preserve"> </w:t>
      </w:r>
      <w:r>
        <w:rPr>
          <w:bCs/>
          <w:b/>
        </w:rPr>
        <w:t xml:space="preserve">Telecommunication Engineer</w:t>
      </w:r>
      <w:r>
        <w:t xml:space="preserve"> </w:t>
      </w:r>
      <w:r>
        <w:t xml:space="preserve">in</w:t>
      </w:r>
      <w:r>
        <w:t xml:space="preserve"> </w:t>
      </w:r>
      <w:r>
        <w:rPr>
          <w:bCs/>
          <w:b/>
        </w:rPr>
        <w:t xml:space="preserve">Ivory Coast Abidjan</w:t>
      </w:r>
      <w:r>
        <w:t xml:space="preserve"> </w:t>
      </w:r>
      <w:r>
        <w:t xml:space="preserve">presents unique environmental and logistical challenges. One significant hurdle is the tropical climate. High humidity, heavy seasonal rainfall, and salt air from the nearby Atlantic Ocean can accelerate corrosion of outdoor equipment and degrade signal quality if not properly mitigated through specialized hardware selection and maintenance protocols. Engineers must design systems that are weather-resistant and durable enough to withstand these climatic conditions over decades.</w:t>
      </w:r>
      <w:r>
        <w:t xml:space="preserve"> </w:t>
      </w:r>
      <w:r>
        <w:t xml:space="preserve">Another critical challenge is power stability. While grid infrastructure has improved, intermittent electricity supply remains a concern in parts of the city.</w:t>
      </w:r>
      <w:r>
        <w:t xml:space="preserve"> </w:t>
      </w:r>
      <w:r>
        <w:rPr>
          <w:bCs/>
          <w:b/>
        </w:rPr>
        <w:t xml:space="preserve">Telecommunication Engineers</w:t>
      </w:r>
      <w:r>
        <w:t xml:space="preserve"> </w:t>
      </w:r>
      <w:r>
        <w:t xml:space="preserve">must integrate redundant power solutions, including solar energy systems and high-capacity battery backups, into their network designs to ensure service continuity during outages. This is particularly important for emergency services and financial transactions that rely on uninterrupted connectivity.</w:t>
      </w:r>
      <w:r>
        <w:t xml:space="preserve"> </w:t>
      </w:r>
      <w:r>
        <w:t xml:space="preserve">Furthermore, the rapid urbanization of</w:t>
      </w:r>
      <w:r>
        <w:t xml:space="preserve"> </w:t>
      </w:r>
      <w:r>
        <w:rPr>
          <w:bCs/>
          <w:b/>
        </w:rPr>
        <w:t xml:space="preserve">Ivory Coast Abidjan</w:t>
      </w:r>
      <w:r>
        <w:t xml:space="preserve"> </w:t>
      </w:r>
      <w:r>
        <w:t xml:space="preserve">often leads to unauthorized constructions that interfere with planned network pathways. Engineers must constantly adapt their deployment strategies, working closely with local communities and government bodies to ensure regulatory compliance while maintaining service quality. This requires a proactive approach rather than a reactive one, anticipating growth patterns before they become infrastructural bottlenecks.</w:t>
      </w:r>
    </w:p>
    <w:bookmarkEnd w:id="23"/>
    <w:bookmarkStart w:id="24" w:name="v.-economic-impact-and-future-prospects"/>
    <w:p>
      <w:pPr>
        <w:pStyle w:val="Heading3"/>
      </w:pPr>
      <w:r>
        <w:t xml:space="preserve">V. Economic Impact and Future Prospects</w:t>
      </w:r>
    </w:p>
    <w:p>
      <w:pPr>
        <w:pStyle w:val="FirstParagraph"/>
      </w:pPr>
      <w:r>
        <w:t xml:space="preserve">The impact of effective telecommunication engineering extends far beyond technical metrics; it is a direct driver of economic prosperity in</w:t>
      </w:r>
      <w:r>
        <w:t xml:space="preserve"> </w:t>
      </w:r>
      <w:r>
        <w:rPr>
          <w:bCs/>
          <w:b/>
        </w:rPr>
        <w:t xml:space="preserve">Ivory Coast Abidjan</w:t>
      </w:r>
      <w:r>
        <w:t xml:space="preserve">. By ensuring reliable connectivity,</w:t>
      </w:r>
      <w:r>
        <w:t xml:space="preserve"> </w:t>
      </w:r>
      <w:r>
        <w:rPr>
          <w:bCs/>
          <w:b/>
        </w:rPr>
        <w:t xml:space="preserve">Telecommunication Engineers</w:t>
      </w:r>
      <w:r>
        <w:t xml:space="preserve"> </w:t>
      </w:r>
      <w:r>
        <w:t xml:space="preserve">enable the fintech sector to flourish. Mobile money services, which are integral to financial inclusion in West Africa, depend entirely on the stability and security provided by these engineers. A single network outage can result in significant financial losses for merchants and users alike.</w:t>
      </w:r>
      <w:r>
        <w:t xml:space="preserve"> </w:t>
      </w:r>
      <w:r>
        <w:t xml:space="preserve">Moreover, the push towards smart city initiatives in</w:t>
      </w:r>
      <w:r>
        <w:t xml:space="preserve"> </w:t>
      </w:r>
      <w:r>
        <w:rPr>
          <w:bCs/>
          <w:b/>
        </w:rPr>
        <w:t xml:space="preserve">Ivory Coast Abidjan</w:t>
      </w:r>
      <w:r>
        <w:t xml:space="preserve"> </w:t>
      </w:r>
      <w:r>
        <w:t xml:space="preserve">relies heavily on IoT (Internet of Things) devices. Traffic management systems, smart grids, and public safety cameras all require seamless data transmission.</w:t>
      </w:r>
      <w:r>
        <w:t xml:space="preserve"> </w:t>
      </w:r>
      <w:r>
        <w:rPr>
          <w:bCs/>
          <w:b/>
        </w:rPr>
        <w:t xml:space="preserve">Telecommunication Engineers</w:t>
      </w:r>
      <w:r>
        <w:t xml:space="preserve"> </w:t>
      </w:r>
      <w:r>
        <w:t xml:space="preserve">are the architects of this intelligent infrastructure. They design low-power wide-area networks (LPWAN) that allow thousands of sensors to communicate efficiently without overwhelming traditional cellular networks.</w:t>
      </w:r>
      <w:r>
        <w:t xml:space="preserve"> </w:t>
      </w:r>
      <w:r>
        <w:t xml:space="preserve">Looking forward, the transition to 5G and beyond will demand even higher levels of engineering expertise. The</w:t>
      </w:r>
      <w:r>
        <w:t xml:space="preserve"> </w:t>
      </w:r>
      <w:r>
        <w:rPr>
          <w:bCs/>
          <w:b/>
        </w:rPr>
        <w:t xml:space="preserve">Telecommunication Engineer</w:t>
      </w:r>
      <w:r>
        <w:t xml:space="preserve"> </w:t>
      </w:r>
      <w:r>
        <w:t xml:space="preserve">must stay abreast of global technological trends while localizing solutions for the Ivorian context. This includes training local talent, promoting research and development within universities in Abidjan, and fostering partnerships with international technology firms to transfer knowledge and best practices.</w:t>
      </w:r>
    </w:p>
    <w:bookmarkEnd w:id="24"/>
    <w:bookmarkStart w:id="25" w:name="vi.-conclusion"/>
    <w:p>
      <w:pPr>
        <w:pStyle w:val="Heading3"/>
      </w:pPr>
      <w:r>
        <w:t xml:space="preserve">VI. Conclusion</w:t>
      </w:r>
    </w:p>
    <w:p>
      <w:pPr>
        <w:pStyle w:val="FirstParagraph"/>
      </w:pPr>
      <w:r>
        <w:t xml:space="preserve">In conclusion, the</w:t>
      </w:r>
      <w:r>
        <w:t xml:space="preserve"> </w:t>
      </w:r>
      <w:r>
        <w:rPr>
          <w:bCs/>
          <w:b/>
        </w:rPr>
        <w:t xml:space="preserve">Telecommunication Engineer</w:t>
      </w:r>
      <w:r>
        <w:t xml:space="preserve"> </w:t>
      </w:r>
      <w:r>
        <w:t xml:space="preserve">is not merely a technician but a strategic asset in the modernization of</w:t>
      </w:r>
      <w:r>
        <w:t xml:space="preserve"> </w:t>
      </w:r>
      <w:r>
        <w:rPr>
          <w:bCs/>
          <w:b/>
        </w:rPr>
        <w:t xml:space="preserve">Ivory Coast Abidjan</w:t>
      </w:r>
      <w:r>
        <w:t xml:space="preserve">. Their work underpins the digital economy, enhances social inclusion through better access to information, and supports critical infrastructure resilience. As</w:t>
      </w:r>
      <w:r>
        <w:t xml:space="preserve"> </w:t>
      </w:r>
      <w:r>
        <w:rPr>
          <w:bCs/>
          <w:b/>
        </w:rPr>
        <w:t xml:space="preserve">Ivory Coast Abidjan</w:t>
      </w:r>
      <w:r>
        <w:t xml:space="preserve"> </w:t>
      </w:r>
      <w:r>
        <w:t xml:space="preserve">continues to grow as an economic powerhouse, the demand for skilled professionals who can navigate the complexities of modern telecommunications will only increase. Investing in education, training, and resources for these engineers is therefore not just a technical necessity but an economic imperative. By empowering</w:t>
      </w:r>
      <w:r>
        <w:t xml:space="preserve"> </w:t>
      </w:r>
      <w:r>
        <w:rPr>
          <w:bCs/>
          <w:b/>
        </w:rPr>
        <w:t xml:space="preserve">Telecommunication Engineers</w:t>
      </w:r>
      <w:r>
        <w:t xml:space="preserve">,</w:t>
      </w:r>
      <w:r>
        <w:t xml:space="preserve"> </w:t>
      </w:r>
      <w:r>
        <w:rPr>
          <w:bCs/>
          <w:b/>
        </w:rPr>
        <w:t xml:space="preserve">Ivory Coast Abidjan</w:t>
      </w:r>
      <w:r>
        <w:t xml:space="preserve"> </w:t>
      </w:r>
      <w:r>
        <w:t xml:space="preserve">secures its place as a leading digital hub in Africa, ensuring that its population and businesses thrive in the digital age.</w:t>
      </w:r>
    </w:p>
    <w:bookmarkEnd w:id="25"/>
    <w:bookmarkStart w:id="26" w:name="vii.-references-indicative"/>
    <w:p>
      <w:pPr>
        <w:pStyle w:val="Heading3"/>
      </w:pPr>
      <w:r>
        <w:t xml:space="preserve">VII. References (Indicative)</w:t>
      </w:r>
    </w:p>
    <w:p>
      <w:pPr>
        <w:pStyle w:val="FirstParagraph"/>
      </w:pPr>
      <w:r>
        <w:rPr>
          <w:iCs/>
          <w:i/>
        </w:rPr>
        <w:t xml:space="preserve">Note: For academic submission, standard citations from ITU reports on Côte d'Ivoire telecommunications, Orange CI annual reports, and local government development plans would be appended here.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Telecommunication Engineer in Ivory Coast Abidjan</dc:title>
  <dc:creator/>
  <dc:language>en</dc:language>
  <cp:keywords/>
  <dcterms:created xsi:type="dcterms:W3CDTF">2026-07-29T12:54:46Z</dcterms:created>
  <dcterms:modified xsi:type="dcterms:W3CDTF">2026-07-29T12:54:46Z</dcterms:modified>
</cp:coreProperties>
</file>

<file path=docProps/custom.xml><?xml version="1.0" encoding="utf-8"?>
<Properties xmlns="http://schemas.openxmlformats.org/officeDocument/2006/custom-properties" xmlns:vt="http://schemas.openxmlformats.org/officeDocument/2006/docPropsVTypes"/>
</file>