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Japan</w:t>
      </w:r>
      <w:r>
        <w:t xml:space="preserve"> </w:t>
      </w:r>
      <w:r>
        <w:t xml:space="preserve">Osaka</w:t>
      </w:r>
    </w:p>
    <w:bookmarkStart w:id="20" w:name="term-paper"/>
    <w:p>
      <w:pPr>
        <w:pStyle w:val="Heading1"/>
      </w:pPr>
      <w:r>
        <w:t xml:space="preserve">Term Paper</w:t>
      </w:r>
    </w:p>
    <w:p>
      <w:pPr>
        <w:pStyle w:val="FirstParagraph"/>
      </w:pPr>
      <w:r>
        <w:t xml:space="preserve">Title: The Role and Impact of Telecommunication Engineers in Japan Osaka</w:t>
      </w:r>
      <w:r>
        <w:br/>
      </w:r>
      <w:r>
        <w:br/>
      </w:r>
      <w:r>
        <w:br/>
      </w:r>
      <w:r>
        <w:br/>
      </w:r>
      <w:r>
        <w:br/>
      </w:r>
      <w:r>
        <w:t xml:space="preserve">Course: Advanced Communications Systems</w:t>
      </w:r>
      <w:r>
        <w:br/>
      </w:r>
      <w:r>
        <w:br/>
      </w:r>
      <w:r>
        <w:t xml:space="preserve">Instructor: Dr. Hiroshi Tanaka</w:t>
      </w:r>
      <w:r>
        <w:br/>
      </w:r>
      <w:r>
        <w:t xml:space="preserve">Date: October 24, 2023</w:t>
      </w:r>
    </w:p>
    <w:bookmarkEnd w:id="20"/>
    <w:bookmarkStart w:id="32" w:name="X7589b3f660784fadb6c880d11e2e170342cdce4"/>
    <w:p>
      <w:pPr>
        <w:pStyle w:val="Heading1"/>
      </w:pPr>
      <w:r>
        <w:t xml:space="preserve">The Role and Impact of Telecommunication Engineers in Japan Osaka</w:t>
      </w:r>
    </w:p>
    <w:p>
      <w:pPr>
        <w:pStyle w:val="FirstParagraph"/>
      </w:pPr>
      <w:r>
        <w:rPr>
          <w:bCs/>
          <w:b/>
        </w:rPr>
        <w:t xml:space="preserve">Abstract</w:t>
      </w:r>
    </w:p>
    <w:p>
      <w:pPr>
        <w:pStyle w:val="BodyText"/>
      </w:pPr>
      <w:r>
        <w:t xml:space="preserve">This Term Paper explores the critical role that telecommunication engineers play in the modernization and sustainability of urban infrastructure within Japan Osaka. As one of Japan's most economically vibrant cities, Japan Osaka faces unique challenges regarding population density, disaster resilience, and technological integration. This document analyzes how telecommunication engineers design, implement, and maintain the complex networks that support these needs. Furthermore, it examines the specific technical requirements imposed by the geographical and cultural context of Japan Osaka.</w:t>
      </w:r>
    </w:p>
    <w:bookmarkStart w:id="21" w:name="introduction"/>
    <w:p>
      <w:pPr>
        <w:pStyle w:val="Heading2"/>
      </w:pPr>
      <w:r>
        <w:t xml:space="preserve">1. Introduction</w:t>
      </w:r>
    </w:p>
    <w:p>
      <w:pPr>
        <w:pStyle w:val="FirstParagraph"/>
      </w:pPr>
      <w:r>
        <w:t xml:space="preserve">In the 21st century, telecommunications have become as essential to urban functionality as water and electricity. For a major metropolitan hub like Japan Osaka, this dependency is even more pronounced due to its status as a commercial and logistical center of West Japan. A</w:t>
      </w:r>
      <w:r>
        <w:t xml:space="preserve"> </w:t>
      </w:r>
      <w:r>
        <w:rPr>
          <w:bCs/>
          <w:b/>
        </w:rPr>
        <w:t xml:space="preserve">Telecommunication Engineer</w:t>
      </w:r>
      <w:r>
        <w:t xml:space="preserve"> </w:t>
      </w:r>
      <w:r>
        <w:t xml:space="preserve">is not merely an IT specialist; they are the architects of connectivity that enable everything from high-frequency trading in the business districts to real-time emergency response systems.</w:t>
      </w:r>
    </w:p>
    <w:p>
      <w:pPr>
        <w:pStyle w:val="BodyText"/>
      </w:pPr>
      <w:r>
        <w:t xml:space="preserve">This Term Paper aims to provide a comprehensive overview of the duties, challenges, and innovations associated with telecommunications engineering in Japan Osaka. By focusing on this specific region, we can understand how local constraints shape global technological standards.</w:t>
      </w:r>
    </w:p>
    <w:bookmarkEnd w:id="21"/>
    <w:bookmarkStart w:id="22" w:name="Xd040f647cee0dbdc1b573b4be119320ba85673a"/>
    <w:p>
      <w:pPr>
        <w:pStyle w:val="Heading2"/>
      </w:pPr>
      <w:r>
        <w:t xml:space="preserve">2. The Landscape of Connectivity in Japan Osaka</w:t>
      </w:r>
    </w:p>
    <w:p>
      <w:pPr>
        <w:pStyle w:val="FirstParagraph"/>
      </w:pPr>
      <w:r>
        <w:rPr>
          <w:bCs/>
          <w:b/>
        </w:rPr>
        <w:t xml:space="preserve">Japan Osaka</w:t>
      </w:r>
    </w:p>
    <w:p>
      <w:pPr>
        <w:pStyle w:val="BodyText"/>
      </w:pPr>
      <w:r>
        <w:t xml:space="preserve">Furthermore, Japan Osaka is situated in an earthquake-prone region. The infrastructure must be resilient against seismic activity. Telecommunication engineers working in this area must adhere to strict Japanese industrial standards (JIS) and local building codes that mandate redundancy and rapid recovery capabilities. This environmental factor significantly influences the design choices made by engineers, prioritizing robustness over cost-efficiency.</w:t>
      </w:r>
    </w:p>
    <w:bookmarkEnd w:id="22"/>
    <w:bookmarkStart w:id="26" w:name="X1077d1d1f66a4241b9bcb9d87679fd90a274448"/>
    <w:p>
      <w:pPr>
        <w:pStyle w:val="Heading2"/>
      </w:pPr>
      <w:r>
        <w:t xml:space="preserve">3. Key Responsibilities of a Telecommunication Engineer</w:t>
      </w:r>
    </w:p>
    <w:p>
      <w:pPr>
        <w:pStyle w:val="FirstParagraph"/>
      </w:pPr>
      <w:r>
        <w:t xml:space="preserve">A</w:t>
      </w:r>
      <w:r>
        <w:t xml:space="preserve"> </w:t>
      </w:r>
      <w:r>
        <w:rPr>
          <w:bCs/>
          <w:b/>
        </w:rPr>
        <w:t xml:space="preserve">Telecommunication Engineer</w:t>
      </w:r>
      <w:r>
        <w:t xml:space="preserve"> </w:t>
      </w:r>
      <w:r>
        <w:t xml:space="preserve">operating in Japan Osaka performs a variety of critical tasks. These responsibilities extend beyond simple maintenance and involve strategic planning and execution.</w:t>
      </w:r>
    </w:p>
    <w:bookmarkStart w:id="23" w:name="network-architecture-and-design"/>
    <w:p>
      <w:pPr>
        <w:pStyle w:val="Heading3"/>
      </w:pPr>
      <w:r>
        <w:t xml:space="preserve">3.1 Network Architecture and Design</w:t>
      </w:r>
    </w:p>
    <w:p>
      <w:pPr>
        <w:pStyle w:val="FirstParagraph"/>
      </w:pPr>
      <w:r>
        <w:t xml:space="preserve">The primary responsibility involves designing fiber-optic networks, 5G cell towers, and satellite uplinks that cater to the high bandwidth demands of Japan Osaka’s corporate sector. Engineers must calculate latency requirements for financial institutions located in the Umeda business district while ensuring coverage reaches residential areas like Namba. This requires sophisticated modeling software and a deep understanding of electromagnetic theory.</w:t>
      </w:r>
    </w:p>
    <w:bookmarkEnd w:id="23"/>
    <w:bookmarkStart w:id="24" w:name="disaster-recovery-and-resilience"/>
    <w:p>
      <w:pPr>
        <w:pStyle w:val="Heading3"/>
      </w:pPr>
      <w:r>
        <w:t xml:space="preserve">3.2 Disaster Recovery and Resilience</w:t>
      </w:r>
    </w:p>
    <w:p>
      <w:pPr>
        <w:pStyle w:val="FirstParagraph"/>
      </w:pPr>
      <w:r>
        <w:t xml:space="preserve">In Japan Osaka, disaster preparedness is not optional; it is a legal and ethical imperative. Telecommunication engineers are tasked with creating fail-safe systems that can withstand natural disasters such as typhoons and earthquakes. This involves designing redundant pathways for data transmission, ensuring that backup power supplies are integrated into every major node of the network, and implementing rapid deployment protocols for mobile communication units during emergencies.</w:t>
      </w:r>
    </w:p>
    <w:bookmarkEnd w:id="24"/>
    <w:bookmarkStart w:id="25" w:name="X1398d03e7c1e4e59bc358568b610a62e563c29f"/>
    <w:p>
      <w:pPr>
        <w:pStyle w:val="Heading3"/>
      </w:pPr>
      <w:r>
        <w:t xml:space="preserve">3.3 Integration of IoT and Smart City Technologies</w:t>
      </w:r>
    </w:p>
    <w:p>
      <w:pPr>
        <w:pStyle w:val="FirstParagraph"/>
      </w:pPr>
      <w:r>
        <w:rPr>
          <w:bCs/>
          <w:b/>
        </w:rPr>
        <w:t xml:space="preserve">Japan Osaka</w:t>
      </w:r>
    </w:p>
    <w:bookmarkEnd w:id="25"/>
    <w:bookmarkEnd w:id="26"/>
    <w:bookmarkStart w:id="27" w:name="X86b0348c6e12a16f99c15ee9ce8dfbd845ce5ce"/>
    <w:p>
      <w:pPr>
        <w:pStyle w:val="Heading2"/>
      </w:pPr>
      <w:r>
        <w:t xml:space="preserve">4. Technological Challenges Specific to the Region</w:t>
      </w:r>
    </w:p>
    <w:p>
      <w:pPr>
        <w:pStyle w:val="FirstParagraph"/>
      </w:pPr>
      <w:r>
        <w:t xml:space="preserve">The physical geography of Japan Osaka poses unique engineering hurdles. The high density of reinforced concrete buildings can block radio waves, leading to dead zones. To combat this, telecommunication engineers utilize small-cell technology, placing numerous low-power base stations closer together than traditional macro towers. This approach ensures seamless coverage but requires precise frequency coordination to minimize interference.</w:t>
      </w:r>
    </w:p>
    <w:p>
      <w:pPr>
        <w:pStyle w:val="BodyText"/>
      </w:pPr>
      <w:r>
        <w:t xml:space="preserve">Additionally, the aesthetic concerns of historic districts in Japan Osaka limit where infrastructure can be installed. Engineers often have to bury cables underground or disguise equipment as street furniture to comply with local preservation laws. This adds complexity and cost to projects, requiring creative problem-solving skills from the engineering team.</w:t>
      </w:r>
    </w:p>
    <w:bookmarkEnd w:id="27"/>
    <w:bookmarkStart w:id="28" w:name="education-and-professional-requirements"/>
    <w:p>
      <w:pPr>
        <w:pStyle w:val="Heading2"/>
      </w:pPr>
      <w:r>
        <w:t xml:space="preserve">5. Education and Professional Requirements</w:t>
      </w:r>
    </w:p>
    <w:p>
      <w:pPr>
        <w:pStyle w:val="FirstParagraph"/>
      </w:pPr>
      <w:r>
        <w:t xml:space="preserve">Becoming a qualified</w:t>
      </w:r>
      <w:r>
        <w:t xml:space="preserve"> </w:t>
      </w:r>
      <w:r>
        <w:rPr>
          <w:bCs/>
          <w:b/>
        </w:rPr>
        <w:t xml:space="preserve">Telecommunication Engineer</w:t>
      </w:r>
      <w:r>
        <w:t xml:space="preserve"> </w:t>
      </w:r>
      <w:r>
        <w:t xml:space="preserve">in Japan Osaka typically requires a bachelor’s or master’s degree in electrical or communications engineering. However, due to the rapid pace of technological change, continuous education is vital. Engineers must stay updated on developments in quantum cryptography, artificial intelligence-driven network management, and next-generation wireless protocols.</w:t>
      </w:r>
    </w:p>
    <w:p>
      <w:pPr>
        <w:pStyle w:val="BodyText"/>
      </w:pPr>
      <w:r>
        <w:t xml:space="preserve">Certification from relevant professional bodies in Japan is also highly valued. Knowledge of Japanese language and culture is essential for effective collaboration with local stakeholders, government agencies, and construction teams.</w:t>
      </w:r>
    </w:p>
    <w:bookmarkEnd w:id="28"/>
    <w:bookmarkStart w:id="29" w:name="future-outlook"/>
    <w:p>
      <w:pPr>
        <w:pStyle w:val="Heading2"/>
      </w:pPr>
      <w:r>
        <w:t xml:space="preserve">6. Future Outlook</w:t>
      </w:r>
    </w:p>
    <w:p>
      <w:pPr>
        <w:pStyle w:val="FirstParagraph"/>
      </w:pPr>
      <w:r>
        <w:t xml:space="preserve">The future of telecommunications in Japan Osaka looks promising but demanding. The rollout of 5G-Advanced and the eventual transition to 6G will require telecommunication engineers to manage networks with ultra-low latency and massive device connectivity. As the city continues to grow, the role of the engineer will expand from technical implementation to strategic policy advising, ensuring that digital equity is maintained across all socioeconomic groups.</w:t>
      </w:r>
    </w:p>
    <w:p>
      <w:pPr>
        <w:pStyle w:val="BodyText"/>
      </w:pPr>
      <w:r>
        <w:t xml:space="preserve">Moreover, sustainability will become a key focus. Telecommunication engineers will need to design energy-efficient networks that reduce carbon footprints, aligning with Japan’s broader climate goals. This includes optimizing data centers and reducing the energy consumption of base stations in Japan Osaka.</w:t>
      </w:r>
    </w:p>
    <w:bookmarkEnd w:id="29"/>
    <w:bookmarkStart w:id="30" w:name="conclusion"/>
    <w:p>
      <w:pPr>
        <w:pStyle w:val="Heading2"/>
      </w:pPr>
      <w:r>
        <w:t xml:space="preserve">7. Conclusion</w:t>
      </w:r>
    </w:p>
    <w:p>
      <w:pPr>
        <w:pStyle w:val="FirstParagraph"/>
      </w:pPr>
      <w:r>
        <w:t xml:space="preserve">In conclusion, the work of a</w:t>
      </w:r>
      <w:r>
        <w:t xml:space="preserve"> </w:t>
      </w:r>
      <w:r>
        <w:rPr>
          <w:bCs/>
          <w:b/>
        </w:rPr>
        <w:t xml:space="preserve">Telecommunication Engineer</w:t>
      </w:r>
      <w:r>
        <w:t xml:space="preserve"> </w:t>
      </w:r>
      <w:r>
        <w:t xml:space="preserve">in</w:t>
      </w:r>
      <w:r>
        <w:t xml:space="preserve"> </w:t>
      </w:r>
      <w:r>
        <w:rPr>
          <w:bCs/>
          <w:b/>
        </w:rPr>
        <w:t xml:space="preserve">Japan Osaka</w:t>
      </w:r>
      <w:r>
        <w:t xml:space="preserve">, is multifaceted and vital to the city’s operation. They bridge the gap between theoretical technology and practical urban application. Their expertise ensures that Japan Osaka remains connected, resilient, and innovative in the face of environmental challenges and technological evolution.</w:t>
      </w:r>
    </w:p>
    <w:p>
      <w:pPr>
        <w:pStyle w:val="BodyText"/>
      </w:pPr>
      <w:r>
        <w:t xml:space="preserve">This Term Paper has highlighted that telecommunications are not just about transmitting data; they are about sustaining life in a dense urban environment. As Japan Osaka continues to evolve, the contributions of telecommunication engineers will only become more significant. Their ability to adapt to local constraints while integrating global technologies defines the modern infrastructure of this dynamic Japanese city.</w:t>
      </w:r>
    </w:p>
    <w:bookmarkEnd w:id="30"/>
    <w:bookmarkStart w:id="31" w:name="references"/>
    <w:p>
      <w:pPr>
        <w:pStyle w:val="Heading2"/>
      </w:pPr>
      <w:r>
        <w:t xml:space="preserve">8. References</w:t>
      </w:r>
    </w:p>
    <w:p>
      <w:pPr>
        <w:pStyle w:val="FirstParagraph"/>
      </w:pPr>
      <w:r>
        <w:rPr>
          <w:iCs/>
          <w:i/>
        </w:rPr>
        <w:t xml:space="preserve">Note: For academic purposes, the following placeholder references illustrate standard citation formats relevant to this topic.</w:t>
      </w:r>
    </w:p>
    <w:p>
      <w:pPr>
        <w:numPr>
          <w:ilvl w:val="0"/>
          <w:numId w:val="1001"/>
        </w:numPr>
        <w:pStyle w:val="Compact"/>
      </w:pPr>
      <w:r>
        <w:t xml:space="preserve">Kobayashi, T. (2021). "Urban Infrastructure and Resilience in West Japan." Tokyo University Press.</w:t>
      </w:r>
    </w:p>
    <w:p>
      <w:pPr>
        <w:numPr>
          <w:ilvl w:val="0"/>
          <w:numId w:val="1001"/>
        </w:numPr>
        <w:pStyle w:val="Compact"/>
      </w:pPr>
      <w:r>
        <w:t xml:space="preserve">Nakamura, S., &amp; Ito, R. (2022). "5G Deployment Challenges in High-Density Urban Areas: A Case Study of Osaka." Journal of Telecommunications Engineering, 45(3), 112-130.</w:t>
      </w:r>
    </w:p>
    <w:p>
      <w:pPr>
        <w:numPr>
          <w:ilvl w:val="0"/>
          <w:numId w:val="1001"/>
        </w:numPr>
        <w:pStyle w:val="Compact"/>
      </w:pPr>
      <w:r>
        <w:t xml:space="preserve">Ministry of Internal Affairs and Communications Japan. (2023). "White Paper on Information and Communications in Japan."</w:t>
      </w:r>
    </w:p>
    <w:p>
      <w:pPr>
        <w:numPr>
          <w:ilvl w:val="0"/>
          <w:numId w:val="1001"/>
        </w:numPr>
        <w:pStyle w:val="Compact"/>
      </w:pPr>
      <w:r>
        <w:t xml:space="preserve">Suzuki, H. (2020). "Smart City Initiatives in Osaka: The Role of IoT." International Journal of Urban Tech, 18(4), 55-67.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Telecommunication Engineers in Japan Osaka</dc:title>
  <dc:creator/>
  <dc:language>en</dc:language>
  <cp:keywords/>
  <dcterms:created xsi:type="dcterms:W3CDTF">2026-07-29T10:32:23Z</dcterms:created>
  <dcterms:modified xsi:type="dcterms:W3CDTF">2026-07-29T10:32:23Z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