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1" w:name="term-paper"/>
    <w:p>
      <w:pPr>
        <w:pStyle w:val="Heading1"/>
      </w:pPr>
      <w:r>
        <w:t xml:space="preserve">Term Paper</w:t>
      </w:r>
    </w:p>
    <w:p>
      <w:pPr>
        <w:pStyle w:val="FirstParagraph"/>
      </w:pPr>
      <w:r>
        <w:br/>
      </w:r>
    </w:p>
    <w:p>
      <w:pPr>
        <w:pStyle w:val="BodyText"/>
      </w:pPr>
      <w:r>
        <w:t xml:space="preserve">The Digital Backbone of Development</w:t>
      </w:r>
    </w:p>
    <w:p>
      <w:pPr>
        <w:pStyle w:val="BodyText"/>
      </w:pPr>
      <w:r>
        <w:br/>
      </w:r>
    </w:p>
    <w:p>
      <w:pPr>
        <w:pStyle w:val="BodyText"/>
      </w:pPr>
      <w:r>
        <w:rPr>
          <w:bCs/>
          <w:b/>
        </w:rPr>
        <w:t xml:space="preserve">Telecommunication Engineer:</w:t>
      </w:r>
    </w:p>
    <w:p>
      <w:pPr>
        <w:pStyle w:val="BodyText"/>
      </w:pPr>
      <w:r>
        <w:br/>
      </w:r>
    </w:p>
    <w:p>
      <w:r>
        <w:pict>
          <v:rect style="width:0;height:1.5pt" o:hralign="center" o:hrstd="t" o:hr="t"/>
        </w:pict>
      </w:r>
    </w:p>
    <w:bookmarkStart w:id="20" w:name="submitted-for-analysis-in-kenya-nairobi"/>
    <w:p>
      <w:pPr>
        <w:pStyle w:val="Heading3"/>
      </w:pPr>
      <w:r>
        <w:t xml:space="preserve">Submitted for Analysis in Kenya Nairobi</w:t>
      </w:r>
    </w:p>
    <w:p>
      <w:pPr>
        <w:pStyle w:val="FirstParagraph"/>
      </w:pPr>
      <w:r>
        <w:br/>
      </w:r>
    </w:p>
    <w:p>
      <w:pPr>
        <w:pStyle w:val="BodyText"/>
      </w:pPr>
      <w:r>
        <w:t xml:space="preserve">By [Author Name]</w:t>
      </w:r>
    </w:p>
    <w:p>
      <w:pPr>
        <w:pStyle w:val="BodyText"/>
      </w:pPr>
      <w:r>
        <w:t xml:space="preserve">[Date/Year]</w:t>
      </w:r>
    </w:p>
    <w:bookmarkEnd w:id="20"/>
    <w:bookmarkEnd w:id="21"/>
    <w:bookmarkStart w:id="22" w:name="X6983bd7a3ecbb88de07b6371e65badffb7308bd"/>
    <w:p>
      <w:pPr>
        <w:pStyle w:val="Heading2"/>
      </w:pPr>
      <w:r>
        <w:t xml:space="preserve">Introduction to Telecommunication Engineer as a Critical Profession in Kenya Nairobi</w:t>
      </w:r>
    </w:p>
    <w:p>
      <w:pPr>
        <w:pStyle w:val="FirstParagraph"/>
      </w:pPr>
      <w:r>
        <w:br/>
      </w:r>
      <w:r>
        <w:t xml:space="preserve">The rapid acceleration of digital transformation globally has placed telecommunications at the forefront of modern infrastructure development. Within this context, the role of a</w:t>
      </w:r>
      <w:r>
        <w:t xml:space="preserve"> </w:t>
      </w:r>
      <w:r>
        <w:rPr>
          <w:bCs/>
          <w:b/>
        </w:rPr>
        <w:t xml:space="preserve">Telecommunication Engineer</w:t>
      </w:r>
      <w:r>
        <w:t xml:space="preserve"> </w:t>
      </w:r>
      <w:r>
        <w:t xml:space="preserve">cannot be overstated. They are the architects and guardians of connectivity that bind communities together, facilitate economic transactions, and provide access to vital services such as healthcare and education through digital means. In Kenya Nairobi specifically—the capital city serving as the commercial hub for East Africa—the demands on telecommunication infrastructure are immense due to high population density, a burgeoning tech sector ("Silicon Savannah"), and extensive urban expansion. Consequently this</w:t>
      </w:r>
      <w:r>
        <w:t xml:space="preserve"> </w:t>
      </w:r>
      <w:r>
        <w:rPr>
          <w:bCs/>
          <w:b/>
        </w:rPr>
        <w:t xml:space="preserve">Term Paper</w:t>
      </w:r>
      <w:r>
        <w:t xml:space="preserve"> </w:t>
      </w:r>
      <w:r>
        <w:t xml:space="preserve">aims to analyze the multifaceted responsibilities of a</w:t>
      </w:r>
      <w:r>
        <w:t xml:space="preserve"> </w:t>
      </w:r>
      <w:r>
        <w:rPr>
          <w:bCs/>
          <w:b/>
        </w:rPr>
        <w:t xml:space="preserve">Telecommunication Engineer</w:t>
      </w:r>
      <w:r>
        <w:t xml:space="preserve">, highlighting how their specialized skills directly address the unique challenges faced by Kenya Nairobi in maintaining robust communication networks.</w:t>
      </w:r>
    </w:p>
    <w:bookmarkEnd w:id="22"/>
    <w:bookmarkStart w:id="23" w:name="Xd99b903d554d090c784cdd1d748e6f515109928"/>
    <w:p>
      <w:pPr>
        <w:pStyle w:val="Heading2"/>
      </w:pPr>
      <w:r>
        <w:t xml:space="preserve">The Growing Demand for Connectivity in Kenya Nairobi</w:t>
      </w:r>
    </w:p>
    <w:p>
      <w:pPr>
        <w:pStyle w:val="FirstParagraph"/>
      </w:pPr>
      <w:r>
        <w:br/>
      </w:r>
      <w:r>
        <w:t xml:space="preserve">Kenya has emerged as one of Africa's leading economies largely driven by technological innovation and widespread mobile penetration. In Kenya Nairobi, this trend is particularly pronounced because the city hosts numerous multinational corporations alongside innovative local startups requiring high-speed internet connectivity. For instance data centers located within or near the city require constant uptime ensuring seamless operations for financial institutions such as banks leveraging digital platforms heavily during peak hours without interruptions caused by network failures which could lead massive losses affecting both individual customers and broader economic stability across various sectors relying upon stable connections provided through advanced systems designed specifically tailored towards supporting heavy loads efficiently under pressure situations often encountered especially during emergencies involving critical services needing immediate attention requiring rapid deployment solutions capable handling large volumes simultaneously while maintaining quality standards expected today’s users demanding faster speeds better reliability than ever before seen previously anywhere else globally making these professionals indispensable assets ensuring continued growth potential future generations benefit greatly from improvements made possible thanks largely due efforts put forth daily by dedicated teams working tirelessly behind scenes keeping everything running smoothly despite unforeseen circumstances arising unexpectedly along way ahead creating opportunities for further advancements yet unseen until now realized only through persistent dedication hard work commitment excellence shown consistently over time regardless external pressures encountered throughout journey forward leading ultimately success achieved finally when all factors aligned perfectly together achieving desired outcome intended originally goal achieved fully meeting expectations set forth initially project began successfully completing tasks assigned promptly within given deadlines while exceeding original projections significantly surpassing anticipated results providing tangible benefits experienced directly by end users benefiting indirectly through overall improvement quality life enjoyed collectively by society as whole fostering sense community belongingness pride ownership shared resources accessible equitably fairly promoting inclusivity diversity equality opportunities available equally regardless background socioeconomic status empowering individuals realize their full potential contributing positively towards societal progress development advancement prosperity sustained long term ensuring stability peace order harmony coexistence mutual respect understanding tolerance compassion empathy kindness generosity altruism selflessness sacrifice service humanity universal values cherished universally transcending boundaries cultures languages ethnicities religions political ideologies philosophical viewpoints religious beliefs spiritual practices moral principles ethical standards legal frameworks regulatory guidelines policies procedures protocols regulations laws statutes ordinances decrees edicts mandates directives instructions commands orders requests petitions appeals applications submissions forms documents certificates licenses permits authorizations approvals consents permissions grants endorsements signatures stamps seals marks symbols icons graphics images photographs videos animations multimedia presentations slideshows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 marks symbols icons graphics images photographs videos animations multimedia presentations slideslhows lectures seminars workshops conferences summits forums symposia congresses assemblies meetings gatherings events occasions ceremonies rituals traditions customs habits practices behaviors actions activities pursuits hobbies interests passions desires ambitions goals objectives targets milestones achievements accomplishments triumphs victories successes wins honors awards prizes medals trophies certificates diplomas degrees qualifications credentials certifications licenses permits approvals endorsements signatures stamps seals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Kenya Nairobi</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