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Philippines</w:t>
      </w:r>
      <w:r>
        <w:t xml:space="preserve"> </w:t>
      </w:r>
      <w:r>
        <w:t xml:space="preserve">Manila</w:t>
      </w:r>
    </w:p>
    <w:bookmarkStart w:id="27" w:name="X73e645bb69df5b67bf6b7f4675e4866956b251d"/>
    <w:p>
      <w:pPr>
        <w:pStyle w:val="Heading1"/>
      </w:pPr>
      <w:r>
        <w:t xml:space="preserve">The Strategic Imperative of the Telecommunication Engineer in the Digital Transformation of Philippines Manila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Engineering and Technology</w:t>
      </w:r>
      <w:r>
        <w:br/>
      </w:r>
      <w:r>
        <w:rPr>
          <w:bCs/>
          <w:b/>
        </w:rPr>
        <w:t xml:space="preserve">Type:</w:t>
      </w:r>
    </w:p>
    <w:bookmarkStart w:id="20" w:name="X68b887377b28d7d6cd1318748f9aa4ad8adc077"/>
    <w:p>
      <w:pPr>
        <w:pStyle w:val="Heading2"/>
      </w:pPr>
      <w:r>
        <w:t xml:space="preserve">I. Introduction: The Digital Backbone of the Capital</w:t>
      </w:r>
    </w:p>
    <w:p>
      <w:pPr>
        <w:pStyle w:val="FirstParagraph"/>
      </w:pPr>
      <w:r>
        <w:t xml:space="preserve">In the rapidly evolving landscape of modern infrastructure, the role of the</w:t>
      </w:r>
      <w:r>
        <w:t xml:space="preserve"> </w:t>
      </w:r>
      <w:hyperlink w:anchor="Xa39a3ee5e6b4b0d3255bfef95601890afd80709">
        <w:r>
          <w:rPr>
            <w:rStyle w:val="Hyperlink"/>
          </w:rPr>
          <w:t xml:space="preserve">Telecommunication Engineer</w:t>
        </w:r>
      </w:hyperlink>
      <w:r>
        <w:t xml:space="preserve"> </w:t>
      </w:r>
      <w:r>
        <w:t xml:space="preserve">has transcended traditional boundaries to become a central pillar in national development strategies. Nowhere is this transformation more visible than in</w:t>
      </w:r>
      <w:r>
        <w:t xml:space="preserve"> </w:t>
      </w:r>
      <w:r>
        <w:rPr>
          <w:bCs/>
          <w:b/>
        </w:rPr>
        <w:t xml:space="preserve">Philippines Manila</w:t>
      </w:r>
      <w:r>
        <w:t xml:space="preserve">, a metropolis that serves as the political, economic, and social heart of the nation. As the capital region undergoes accelerated urbanization and digital adoption, the demand for robust, high-speed, and resilient communication networks has never been higher. This term paper aims to explore the critical functions of the</w:t>
      </w:r>
      <w:r>
        <w:t xml:space="preserve"> </w:t>
      </w:r>
      <w:hyperlink w:anchor="Xa39a3ee5e6b4b0d3255bfef95601890afd80709">
        <w:r>
          <w:rPr>
            <w:rStyle w:val="Hyperlink"/>
          </w:rPr>
          <w:t xml:space="preserve">Telecommunication Engineer</w:t>
        </w:r>
      </w:hyperlink>
      <w:r>
        <w:t xml:space="preserve"> </w:t>
      </w:r>
      <w:r>
        <w:t xml:space="preserve">within this specific geographical context. It argues that in</w:t>
      </w:r>
      <w:r>
        <w:t xml:space="preserve"> </w:t>
      </w:r>
      <w:r>
        <w:rPr>
          <w:bCs/>
          <w:b/>
        </w:rPr>
        <w:t xml:space="preserve">Philippines Manila</w:t>
      </w:r>
      <w:r>
        <w:t xml:space="preserve">, these engineers are not merely technical implementers but are strategic architects of connectivity who must navigate complex urban challenges, regulatory frameworks, and disaster resilience requirements to sustain the city’s growth.</w:t>
      </w:r>
      <w:r>
        <w:t xml:space="preserve"> </w:t>
      </w:r>
      <w:r>
        <w:t xml:space="preserve">The convergence of Information and Communication Technology (ICT) with civil infrastructure has redefined what it means to be a</w:t>
      </w:r>
      <w:r>
        <w:t xml:space="preserve"> </w:t>
      </w:r>
      <w:hyperlink w:anchor="Xa39a3ee5e6b4b0d3255bfef95601890afd80709">
        <w:r>
          <w:rPr>
            <w:rStyle w:val="Hyperlink"/>
          </w:rPr>
          <w:t xml:space="preserve">Telecommunication Engineer</w:t>
        </w:r>
      </w:hyperlink>
      <w:r>
        <w:t xml:space="preserve">. In the context of</w:t>
      </w:r>
      <w:r>
        <w:t xml:space="preserve"> </w:t>
      </w:r>
      <w:r>
        <w:rPr>
          <w:bCs/>
          <w:b/>
        </w:rPr>
        <w:t xml:space="preserve">Philippines Manila</w:t>
      </w:r>
      <w:r>
        <w:t xml:space="preserve">, this professional is tasked with bridging the digital divide, ensuring business continuity for multinational corporations, and providing life-saving communication channels during natural disasters. This document will analyze the technical, environmental, and socio-economic dimensions of this profession in one of Southeast Asia’s most dynamic cities.</w:t>
      </w:r>
    </w:p>
    <w:bookmarkEnd w:id="20"/>
    <w:bookmarkStart w:id="21" w:name="X9e38c8c76ebe4b2c8f8113060b0ef25bbb4e370"/>
    <w:p>
      <w:pPr>
        <w:pStyle w:val="Heading2"/>
      </w:pPr>
      <w:r>
        <w:t xml:space="preserve">II. Technical Challenges in Urban Density</w:t>
      </w:r>
    </w:p>
    <w:p>
      <w:pPr>
        <w:pStyle w:val="FirstParagraph"/>
      </w:pPr>
      <w:r>
        <w:rPr>
          <w:bCs/>
          <w:b/>
        </w:rPr>
        <w:t xml:space="preserve">Philippines Manila</w:t>
      </w:r>
      <w:r>
        <w:t xml:space="preserve"> </w:t>
      </w:r>
      <w:r>
        <w:t xml:space="preserve">is characterized by extreme population density and vertical urban development. For a</w:t>
      </w:r>
      <w:r>
        <w:t xml:space="preserve"> </w:t>
      </w:r>
      <w:hyperlink w:anchor="Xa39a3ee5e6b4b0d3255bfef95601890afd80709">
        <w:r>
          <w:rPr>
            <w:rStyle w:val="Hyperlink"/>
          </w:rPr>
          <w:t xml:space="preserve">Telecommunication Engineer</w:t>
        </w:r>
      </w:hyperlink>
      <w:r>
        <w:t xml:space="preserve">, these physical constraints present significant technical hurdles. The deployment of Fifth-Generation (5G) technology, which requires dense networks of small cells due to shorter signal ranges, is particularly challenging in an environment dominated by high-rise buildings and narrow streets. The</w:t>
      </w:r>
      <w:r>
        <w:t xml:space="preserve"> </w:t>
      </w:r>
      <w:hyperlink w:anchor="Xa39a3ee5e6b4b0d3255bfef95601890afd80709">
        <w:r>
          <w:rPr>
            <w:rStyle w:val="Hyperlink"/>
          </w:rPr>
          <w:t xml:space="preserve">Telecommunication Engineer</w:t>
        </w:r>
      </w:hyperlink>
      <w:r>
        <w:t xml:space="preserve"> </w:t>
      </w:r>
      <w:r>
        <w:t xml:space="preserve">must conduct rigorous site surveys and propagation studies to ensure seamless coverage without causing electromagnetic interference with other critical city systems.</w:t>
      </w:r>
      <w:r>
        <w:t xml:space="preserve"> </w:t>
      </w:r>
      <w:r>
        <w:t xml:space="preserve">Furthermore, the integration of Fiber-to-the-Home (FTTH) infrastructure is a primary focus for engineers in this region. Unlike rural areas where terrestrial fiber deployment can be slow and costly,</w:t>
      </w:r>
      <w:r>
        <w:t xml:space="preserve"> </w:t>
      </w:r>
      <w:r>
        <w:rPr>
          <w:bCs/>
          <w:b/>
        </w:rPr>
        <w:t xml:space="preserve">Philippines Manila</w:t>
      </w:r>
      <w:r>
        <w:t xml:space="preserve"> </w:t>
      </w:r>
      <w:r>
        <w:t xml:space="preserve">offers a higher return on investment due to population concentration. However, the existing underground utility maps are often outdated or inaccurate. Therefore, the</w:t>
      </w:r>
      <w:r>
        <w:t xml:space="preserve"> </w:t>
      </w:r>
      <w:hyperlink w:anchor="Xa39a3ee5e6b4b0d3255bfef95601890afd80709">
        <w:r>
          <w:rPr>
            <w:rStyle w:val="Hyperlink"/>
          </w:rPr>
          <w:t xml:space="preserve">Telecommunication Engineer</w:t>
        </w:r>
      </w:hyperlink>
      <w:r>
        <w:t xml:space="preserve"> </w:t>
      </w:r>
      <w:r>
        <w:t xml:space="preserve">must employ advanced Ground Penetrating Radar (GPR) technologies and coordinate closely with local government units and other utility providers to avoid infrastructure conflicts. This requires a high level of project management skill alongside technical proficiency in optical networking standards such as GPON (Gigabit Passive Optical Network).</w:t>
      </w:r>
    </w:p>
    <w:bookmarkEnd w:id="21"/>
    <w:bookmarkStart w:id="22" w:name="X2789d73c7f263c09653c0885e362c3dc58aa614"/>
    <w:p>
      <w:pPr>
        <w:pStyle w:val="Heading2"/>
      </w:pPr>
      <w:r>
        <w:t xml:space="preserve">III. Disaster Resilience and Continuity Planning</w:t>
      </w:r>
    </w:p>
    <w:p>
      <w:pPr>
        <w:pStyle w:val="FirstParagraph"/>
      </w:pPr>
      <w:r>
        <w:t xml:space="preserve">One of the most distinct responsibilities of a</w:t>
      </w:r>
      <w:r>
        <w:t xml:space="preserve"> </w:t>
      </w:r>
      <w:hyperlink w:anchor="Xa39a3ee5e6b4b0d3255bfef95601890afd80709">
        <w:r>
          <w:rPr>
            <w:rStyle w:val="Hyperlink"/>
          </w:rPr>
          <w:t xml:space="preserve">Telecommunication Engineer</w:t>
        </w:r>
      </w:hyperlink>
      <w:r>
        <w:t xml:space="preserve"> </w:t>
      </w:r>
      <w:r>
        <w:t xml:space="preserve">operating in</w:t>
      </w:r>
      <w:r>
        <w:t xml:space="preserve"> </w:t>
      </w:r>
      <w:r>
        <w:rPr>
          <w:bCs/>
          <w:b/>
        </w:rPr>
        <w:t xml:space="preserve">Philippines Manila</w:t>
      </w:r>
      <w:r>
        <w:t xml:space="preserve"> </w:t>
      </w:r>
      <w:r>
        <w:t xml:space="preserve">is ensuring network resilience against natural disasters. Located within the Pacific Ring of Fire and directly in the path of typhoons, Metro Manila faces frequent threats from seismic activities and severe weather events. The traditional model of centralized communication hubs is vulnerable to these catastrophes. Consequently, modern</w:t>
      </w:r>
      <w:r>
        <w:t xml:space="preserve"> </w:t>
      </w:r>
      <w:hyperlink w:anchor="Xa39a3ee5e6b4b0d3255bfef95601890afd80709">
        <w:r>
          <w:rPr>
            <w:rStyle w:val="Hyperlink"/>
          </w:rPr>
          <w:t xml:space="preserve">Telecommunication Engineer</w:t>
        </w:r>
      </w:hyperlink>
      <w:r>
        <w:t xml:space="preserve"> </w:t>
      </w:r>
      <w:r>
        <w:t xml:space="preserve">profiles now include expertise in disaster recovery planning and redundant network design.</w:t>
      </w:r>
      <w:r>
        <w:t xml:space="preserve"> </w:t>
      </w:r>
      <w:r>
        <w:t xml:space="preserve">Engineers are tasked with designing decentralized network architectures that can isolate failures and reroute traffic automatically during outages. This involves the implementation of mesh networking topologies, backup power solutions such as uninterruptible power supplies (UPS) and diesel generators for cell sites, and satellite communication backups for critical government functions. In</w:t>
      </w:r>
      <w:r>
        <w:t xml:space="preserve"> </w:t>
      </w:r>
      <w:r>
        <w:rPr>
          <w:bCs/>
          <w:b/>
        </w:rPr>
        <w:t xml:space="preserve">Philippines Manila</w:t>
      </w:r>
      <w:r>
        <w:t xml:space="preserve">, the ability of a</w:t>
      </w:r>
      <w:r>
        <w:t xml:space="preserve"> </w:t>
      </w:r>
      <w:hyperlink w:anchor="Xa39a3ee5e6b4b0d3255bfef95601890afd80709">
        <w:r>
          <w:rPr>
            <w:rStyle w:val="Hyperlink"/>
          </w:rPr>
          <w:t xml:space="preserve">Telecommunication Engineer</w:t>
        </w:r>
      </w:hyperlink>
      <w:r>
        <w:t xml:space="preserve"> </w:t>
      </w:r>
      <w:r>
        <w:t xml:space="preserve">to prioritize critical communications during typhoons or earthquakes is a matter of public safety. This requires constant collaboration with the National Disaster Risk Reduction and Management Council (NDRRMC) and local emergency response teams, highlighting the socio-political weight carried by this technical profession.</w:t>
      </w:r>
    </w:p>
    <w:bookmarkEnd w:id="22"/>
    <w:bookmarkStart w:id="23" w:name="Xccb98ddce7186bbbcd362a8b0103bcc256ebb4e"/>
    <w:p>
      <w:pPr>
        <w:pStyle w:val="Heading2"/>
      </w:pPr>
      <w:r>
        <w:t xml:space="preserve">IV. Regulatory Compliance and Spectrum Management</w:t>
      </w:r>
    </w:p>
    <w:p>
      <w:pPr>
        <w:pStyle w:val="FirstParagraph"/>
      </w:pPr>
      <w:r>
        <w:t xml:space="preserve">Operating in</w:t>
      </w:r>
      <w:r>
        <w:t xml:space="preserve"> </w:t>
      </w:r>
      <w:r>
        <w:rPr>
          <w:bCs/>
          <w:b/>
        </w:rPr>
        <w:t xml:space="preserve">Philippines Manila</w:t>
      </w:r>
      <w:r>
        <w:t xml:space="preserve"> </w:t>
      </w:r>
      <w:r>
        <w:t xml:space="preserve">also entails strict adherence to national regulations set forth by the National Telecommunications Commission (NTC). The</w:t>
      </w:r>
      <w:r>
        <w:t xml:space="preserve"> </w:t>
      </w:r>
      <w:hyperlink w:anchor="Xa39a3ee5e6b4b0d3255bfef95601890afd80709">
        <w:r>
          <w:rPr>
            <w:rStyle w:val="Hyperlink"/>
          </w:rPr>
          <w:t xml:space="preserve">Telecommunication Engineer</w:t>
        </w:r>
      </w:hyperlink>
      <w:r>
        <w:t xml:space="preserve"> </w:t>
      </w:r>
      <w:r>
        <w:t xml:space="preserve">must possess a deep understanding of spectrum allocation policies, licensing requirements, and data privacy laws such as the Data Privacy Act of 2012. As urban areas become saturated with wireless devices, efficient spectrum management becomes crucial to prevent signal degradation.</w:t>
      </w:r>
      <w:r>
        <w:t xml:space="preserve"> </w:t>
      </w:r>
      <w:r>
        <w:t xml:space="preserve">Engineers in this region are increasingly involved in Cognitive Radio technologies and Dynamic Spectrum Access (DSA), which allow for more efficient use of available radio frequencies. This technical innovation is vital for</w:t>
      </w:r>
      <w:r>
        <w:t xml:space="preserve"> </w:t>
      </w:r>
      <w:r>
        <w:rPr>
          <w:bCs/>
          <w:b/>
        </w:rPr>
        <w:t xml:space="preserve">Philippines Manila</w:t>
      </w:r>
      <w:r>
        <w:t xml:space="preserve">, where the demand for bandwidth from mobile data usage, internet streaming, and cloud computing services is exponential. The</w:t>
      </w:r>
      <w:r>
        <w:t xml:space="preserve"> </w:t>
      </w:r>
      <w:hyperlink w:anchor="Xa39a3ee5e6b4b0d3255bfef95601890afd80709">
        <w:r>
          <w:rPr>
            <w:rStyle w:val="Hyperlink"/>
          </w:rPr>
          <w:t xml:space="preserve">Telecommunication Engineer</w:t>
        </w:r>
      </w:hyperlink>
      <w:r>
        <w:t xml:space="preserve"> </w:t>
      </w:r>
      <w:r>
        <w:t xml:space="preserve">serves as the bridge between theoretical engineering principles and practical regulatory compliance, ensuring that technological advancements do not violate legal frameworks or compromise national security standards.</w:t>
      </w:r>
    </w:p>
    <w:bookmarkEnd w:id="23"/>
    <w:bookmarkStart w:id="24" w:name="X9ff1eb28603cb4ab9b68ee8ab6213e51fa79331"/>
    <w:p>
      <w:pPr>
        <w:pStyle w:val="Heading2"/>
      </w:pPr>
      <w:r>
        <w:t xml:space="preserve">V. Socio-Economic Impact and the Digital Economy</w:t>
      </w:r>
    </w:p>
    <w:p>
      <w:pPr>
        <w:pStyle w:val="FirstParagraph"/>
      </w:pPr>
      <w:r>
        <w:t xml:space="preserve">The impact of a competent</w:t>
      </w:r>
      <w:r>
        <w:t xml:space="preserve"> </w:t>
      </w:r>
      <w:hyperlink w:anchor="Xa39a3ee5e6b4b0d3255bfef95601890afd80709">
        <w:r>
          <w:rPr>
            <w:rStyle w:val="Hyperlink"/>
          </w:rPr>
          <w:t xml:space="preserve">Telecommunication Engineer</w:t>
        </w:r>
      </w:hyperlink>
      <w:r>
        <w:t xml:space="preserve"> </w:t>
      </w:r>
      <w:r>
        <w:t xml:space="preserve">extends beyond technical metrics; it influences the economic vitality of</w:t>
      </w:r>
      <w:r>
        <w:t xml:space="preserve"> </w:t>
      </w:r>
      <w:r>
        <w:rPr>
          <w:bCs/>
          <w:b/>
        </w:rPr>
        <w:t xml:space="preserve">Philippines Manila</w:t>
      </w:r>
      <w:r>
        <w:t xml:space="preserve">. A reliable telecommunication infrastructure is a prerequisite for the Business Process Outsourcing (BPO) industry, which is a major contributor to the city's economy. Furthermore, as smart city initiatives take root in Metro Manila, engineers are designing IoT (Internet of Things) networks that manage traffic flow, waste management, and energy consumption.</w:t>
      </w:r>
      <w:r>
        <w:t xml:space="preserve"> </w:t>
      </w:r>
      <w:r>
        <w:t xml:space="preserve">The</w:t>
      </w:r>
      <w:r>
        <w:t xml:space="preserve"> </w:t>
      </w:r>
      <w:hyperlink w:anchor="Xa39a3ee5e6b4b0d3255bfef95601890afd80709">
        <w:r>
          <w:rPr>
            <w:rStyle w:val="Hyperlink"/>
          </w:rPr>
          <w:t xml:space="preserve">Telecommunication Engineer</w:t>
        </w:r>
      </w:hyperlink>
      <w:r>
        <w:t xml:space="preserve"> </w:t>
      </w:r>
      <w:r>
        <w:t xml:space="preserve">plays a pivotal role in these Smart City projects by integrating disparate systems into a cohesive network. For instance, enabling real-time data transfer between traffic lights and emergency vehicles requires low-latency communication channels only achievable through sophisticated engineering solutions provided by specialists in this field. By facilitating the digital economy, these engineers contribute directly to job creation, improved public services, and enhanced quality of life for millions of residents in</w:t>
      </w:r>
      <w:r>
        <w:t xml:space="preserve"> </w:t>
      </w:r>
      <w:r>
        <w:rPr>
          <w:bCs/>
          <w:b/>
        </w:rPr>
        <w:t xml:space="preserve">Philippines Manila</w:t>
      </w:r>
      <w:r>
        <w:t xml:space="preserve">.</w:t>
      </w:r>
    </w:p>
    <w:bookmarkEnd w:id="24"/>
    <w:bookmarkStart w:id="25" w:name="X411ffc8f024f7393e365308003c916cd1079c7c"/>
    <w:p>
      <w:pPr>
        <w:pStyle w:val="Heading2"/>
      </w:pPr>
      <w:r>
        <w:t xml:space="preserve">VI. Conclusion: The Future-Ready Professional</w:t>
      </w:r>
    </w:p>
    <w:p>
      <w:pPr>
        <w:pStyle w:val="FirstParagraph"/>
      </w:pPr>
      <w:r>
        <w:t xml:space="preserve">In conclusion, the role of the</w:t>
      </w:r>
      <w:r>
        <w:t xml:space="preserve"> </w:t>
      </w:r>
      <w:hyperlink w:anchor="Xa39a3ee5e6b4b0d3255bfef95601890afd80709">
        <w:r>
          <w:rPr>
            <w:rStyle w:val="Hyperlink"/>
          </w:rPr>
          <w:t xml:space="preserve">Telecommunication Engineer</w:t>
        </w:r>
      </w:hyperlink>
      <w:r>
        <w:t xml:space="preserve"> </w:t>
      </w:r>
      <w:r>
        <w:t xml:space="preserve">in</w:t>
      </w:r>
      <w:r>
        <w:t xml:space="preserve"> </w:t>
      </w:r>
      <w:r>
        <w:rPr>
          <w:bCs/>
          <w:b/>
        </w:rPr>
        <w:t xml:space="preserve">Philippines Manila</w:t>
      </w:r>
      <w:r>
        <w:t xml:space="preserve"> </w:t>
      </w:r>
      <w:r>
        <w:t xml:space="preserve">is multifaceted and critically important. From overcoming the physical challenges of dense urban infrastructure to ensuring resilience against natural disasters and driving economic growth through smart city initiatives, these professionals are indispensable. As technology continues to advance with the advent of 6G research, artificial intelligence-driven network management, and expanded IoT applications, the skill set required for a</w:t>
      </w:r>
      <w:r>
        <w:t xml:space="preserve"> </w:t>
      </w:r>
      <w:hyperlink w:anchor="Xa39a3ee5e6b4b0d3255bfef95601890afd80709">
        <w:r>
          <w:rPr>
            <w:rStyle w:val="Hyperlink"/>
          </w:rPr>
          <w:t xml:space="preserve">Telecommunication Engineer</w:t>
        </w:r>
      </w:hyperlink>
      <w:r>
        <w:t xml:space="preserve"> </w:t>
      </w:r>
      <w:r>
        <w:t xml:space="preserve">will continue to evolve.</w:t>
      </w:r>
      <w:r>
        <w:t xml:space="preserve"> </w:t>
      </w:r>
      <w:r>
        <w:t xml:space="preserve">For</w:t>
      </w:r>
      <w:r>
        <w:t xml:space="preserve"> </w:t>
      </w:r>
      <w:r>
        <w:rPr>
          <w:bCs/>
          <w:b/>
        </w:rPr>
        <w:t xml:space="preserve">Philippines Manila</w:t>
      </w:r>
      <w:r>
        <w:t xml:space="preserve"> </w:t>
      </w:r>
      <w:r>
        <w:t xml:space="preserve">to maintain its competitive edge as a global hub in Southeast Asia, it must invest heavily in the education and professional development of these engineers. The future connectivity of the capital depends not just on hardware and software, but on the human expertise capable of designing, implementing, and maintaining these complex systems. Therefore, recognizing and empowering the</w:t>
      </w:r>
      <w:r>
        <w:t xml:space="preserve"> </w:t>
      </w:r>
      <w:hyperlink w:anchor="Xa39a3ee5e6b4b0d3255bfef95601890afd80709">
        <w:r>
          <w:rPr>
            <w:rStyle w:val="Hyperlink"/>
          </w:rPr>
          <w:t xml:space="preserve">Telecommunication Engineer</w:t>
        </w:r>
      </w:hyperlink>
      <w:r>
        <w:t xml:space="preserve"> </w:t>
      </w:r>
      <w:r>
        <w:t xml:space="preserve">is essential for the sustainable digital transformation of</w:t>
      </w:r>
      <w:r>
        <w:t xml:space="preserve"> </w:t>
      </w:r>
      <w:r>
        <w:rPr>
          <w:bCs/>
          <w:b/>
        </w:rPr>
        <w:t xml:space="preserve">Philippines Manila</w:t>
      </w:r>
      <w:r>
        <w:t xml:space="preserve">.</w:t>
      </w:r>
    </w:p>
    <w:bookmarkEnd w:id="25"/>
    <w:bookmarkStart w:id="26" w:name="vii.-references-illustrative"/>
    <w:p>
      <w:pPr>
        <w:pStyle w:val="Heading2"/>
      </w:pPr>
      <w:r>
        <w:t xml:space="preserve">VII. References (Illustrative)</w:t>
      </w:r>
    </w:p>
    <w:p>
      <w:pPr>
        <w:numPr>
          <w:ilvl w:val="0"/>
          <w:numId w:val="1001"/>
        </w:numPr>
        <w:pStyle w:val="Compact"/>
      </w:pPr>
      <w:r>
        <w:t xml:space="preserve">National Telecommunications Commission (NTC). (2023). *Report on Spectrum Allocation in Metro Manila*.</w:t>
      </w:r>
    </w:p>
    <w:p>
      <w:pPr>
        <w:numPr>
          <w:ilvl w:val="0"/>
          <w:numId w:val="1001"/>
        </w:numPr>
        <w:pStyle w:val="Compact"/>
      </w:pPr>
      <w:r>
        <w:t xml:space="preserve">DICT Philippines. (2023). *National Broadband Plan: Urban Implementation Strategies*.</w:t>
      </w:r>
    </w:p>
    <w:p>
      <w:pPr>
        <w:numPr>
          <w:ilvl w:val="0"/>
          <w:numId w:val="1001"/>
        </w:numPr>
        <w:pStyle w:val="Compact"/>
      </w:pPr>
      <w:r>
        <w:t xml:space="preserve">Metro Manila Development Authority. (2024). *Smart City Framework and Infrastructure Requirements*.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Telecommunication Engineer in Philippines Manila</dc:title>
  <dc:creator/>
  <dc:language>en</dc:language>
  <cp:keywords/>
  <dcterms:created xsi:type="dcterms:W3CDTF">2026-07-29T10:10:59Z</dcterms:created>
  <dcterms:modified xsi:type="dcterms:W3CDTF">2026-07-29T10:10:59Z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