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p>
      <w:pPr>
        <w:pStyle w:val="BodyText"/>
      </w:pPr>
      <w:r>
        <w:t xml:space="preserve">Term Paper</w:t>
      </w:r>
    </w:p>
    <w:bookmarkStart w:id="33" w:name="Xc1b3767efe07ff0a61c472c05edc036bc94bdfe"/>
    <w:p>
      <w:pPr>
        <w:pStyle w:val="Heading1"/>
      </w:pPr>
      <w:r>
        <w:t xml:space="preserve">The Role of the Telecommunication Engineer in South Africa Cape Town: Bridging Digital Divides and Driving Innovation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&amp; Technology</w:t>
      </w:r>
      <w:r>
        <w:br/>
      </w:r>
      <w:r>
        <w:rPr>
          <w:bCs/>
          <w:b/>
        </w:rPr>
        <w:t xml:space="preserve">Locus of Study:</w:t>
      </w:r>
      <w:hyperlink w:anchor="Xa39a3ee5e6b4b0d3255bfef95601890afd80709">
        <w:r>
          <w:rPr>
            <w:rStyle w:val="Hyperlink"/>
          </w:rPr>
          <w:t xml:space="preserve">South Africa Cape Town</w:t>
        </w:r>
      </w:hyperlink>
    </w:p>
    <w:bookmarkStart w:id="20" w:name="abstract"/>
    <w:p>
      <w:pPr>
        <w:pStyle w:val="Heading2"/>
      </w:pPr>
      <w:r>
        <w:rPr>
          <w:iCs/>
          <w:i/>
        </w:rPr>
        <w:t xml:space="preserve">Abstract</w:t>
      </w:r>
    </w:p>
    <w:p>
      <w:pPr>
        <w:pStyle w:val="FirstParagraph"/>
      </w:pPr>
      <w:r>
        <w:t xml:space="preserve">This Term Paper explores the critical responsibilities and evolving challenges faced by a Telecommunication Engineer within the unique socio-technical landscape of South Africa Cape Town. As a major economic hub on the African continent, Cape Town serves as both a technological beacon and an area grappling with infrastructure inequality. This document analyzes how Telecommunication Engineers contribute to national connectivity goals, specifically focusing on fiber optics deployment, 5G implementation, and rural outreach in the surrounding Western Cape region. By examining case studies and technical requirements specific to South Africa Cape Town, this paper argues that the modern Telecommunication Engineer is not merely a technician but a pivotal agent in social equity and economic development.</w:t>
      </w:r>
    </w:p>
    <w:bookmarkEnd w:id="20"/>
    <w:bookmarkStart w:id="21" w:name="introduction"/>
    <w:p>
      <w:pPr>
        <w:pStyle w:val="Heading2"/>
      </w:pPr>
      <w:r>
        <w:rPr>
          <w:iCs/>
          <w:i/>
        </w:rPr>
        <w:t xml:space="preserve">1. Introduction</w:t>
      </w:r>
    </w:p>
    <w:p>
      <w:pPr>
        <w:pStyle w:val="FirstParagraph"/>
      </w:pPr>
      <w:r>
        <w:t xml:space="preserve">In the 21st century, telecommunications infrastructure forms the backbone of modern society, influencing everything from economic growth to educational access. In the context of South Africa Cape Town, this infrastructure is particularly significant due to its status as a global tech hub and a city with stark disparities in digital access. The profession of Telecommunication Engineer has thus evolved from simple hardware maintenance to complex system architecture design that addresses both high-density urban needs and remote rural connectivity.</w:t>
      </w:r>
    </w:p>
    <w:p>
      <w:pPr>
        <w:pStyle w:val="BodyText"/>
      </w:pPr>
      <w:r>
        <w:t xml:space="preserve">A Telecommunication Engineer working in South Africa Cape Town must navigate a dual reality: maintaining world-class internet exchanges, such as the Cape Town Internet Exchange (CIX), while simultaneously extending basic connectivity to underserved townships like Khayelitsha or Langa. This Term Paper aims to delineate the specific technical, regulatory, and social roles of the Telecommunication Engineer in this region. It posits that for a nation like South Africa, where data costs remain relatively high compared to global averages in certain segments, the engineering solutions proposed by local experts are crucial for achieving true digital inclusion.</w:t>
      </w:r>
    </w:p>
    <w:bookmarkEnd w:id="21"/>
    <w:bookmarkStart w:id="24" w:name="Xf0e9dd823f5f94355948b1d6321f0df520d92ab"/>
    <w:p>
      <w:pPr>
        <w:pStyle w:val="Heading2"/>
      </w:pPr>
      <w:r>
        <w:rPr>
          <w:iCs/>
          <w:i/>
        </w:rPr>
        <w:t xml:space="preserve">2. The Technical Landscape of Telecommunications in Cape Town</w:t>
      </w:r>
    </w:p>
    <w:p>
      <w:pPr>
        <w:pStyle w:val="FirstParagraph"/>
      </w:pPr>
      <w:r>
        <w:t xml:space="preserve">The city of Cape Town is geographically unique, situated at the southern tip of the continent. This location makes it a critical landing point for subsea fiber optic cables connecting South Africa to Europe and Asia. A Telecommunication Engineer in this region must possess specialized knowledge regarding undersea cable maintenance, repeater systems, and terrestrial distribution networks that distribute data from these landing stations to urban centers.</w:t>
      </w:r>
    </w:p>
    <w:bookmarkStart w:id="22" w:name="fiber-optics-and-last-mile-connectivity"/>
    <w:p>
      <w:pPr>
        <w:pStyle w:val="Heading3"/>
      </w:pPr>
      <w:r>
        <w:rPr>
          <w:iCs/>
          <w:i/>
        </w:rPr>
        <w:t xml:space="preserve">2.1 Fiber Optics and Last-Mile Connectivity</w:t>
      </w:r>
    </w:p>
    <w:p>
      <w:pPr>
        <w:pStyle w:val="FirstParagraph"/>
      </w:pPr>
      <w:r>
        <w:t xml:space="preserve">The primary focus for most Telecommunication Engineers in South Africa Cape Town has been the "fiber-to-the-home" (FTTH) revolution. Engineers are tasked with designing networks that minimize signal loss over long distances while ensuring high bandwidth capacity. In dense urban areas, this involves coordinating with municipal authorities for trenching and pole attachment rights—a complex bureaucratic process unique to the local regulatory environment of South Africa Cape Town.</w:t>
      </w:r>
    </w:p>
    <w:p>
      <w:pPr>
        <w:pStyle w:val="BodyText"/>
      </w:pPr>
      <w:r>
        <w:t xml:space="preserve">However, the challenge extends beyond mere installation. Engineers must design resilient networks that can withstand power outages (load shedding), a frequent occurrence in South Africa. This requires integrating backup power solutions, such as solar and lithium-ion battery systems, directly into telecommunication infrastructure, ensuring that hospitals and emergency services remain online during grid failures.</w:t>
      </w:r>
    </w:p>
    <w:bookmarkEnd w:id="22"/>
    <w:bookmarkStart w:id="23" w:name="wireless-technologies-and-5g-deployment"/>
    <w:p>
      <w:pPr>
        <w:pStyle w:val="Heading3"/>
      </w:pPr>
      <w:r>
        <w:rPr>
          <w:iCs/>
          <w:i/>
        </w:rPr>
        <w:t xml:space="preserve">2.2 Wireless Technologies and 5G Deployment</w:t>
      </w:r>
    </w:p>
    <w:p>
      <w:pPr>
        <w:pStyle w:val="FirstParagraph"/>
      </w:pPr>
      <w:r>
        <w:t xml:space="preserve">As the world transitions to fifth-generation (5G) networks, Telecommunication Engineers in Cape Town are at the forefront of small cell deployment. Unlike traditional macro towers, 5G requires a dense network of small cells to provide low-latency connections. This is particularly relevant for smart city initiatives in Cape Town, such as intelligent traffic management and public Wi-Fi projects.</w:t>
      </w:r>
    </w:p>
    <w:p>
      <w:pPr>
        <w:pStyle w:val="BodyText"/>
      </w:pPr>
      <w:r>
        <w:t xml:space="preserve">Engineers must carefully plan spectrum allocation to avoid interference with existing LTE networks while ensuring coverage in hilly areas where line-of-sight transmission can be obstructed. The physical terrain of the Western Cape, including the Table Mountain range, presents significant engineering challenges that require sophisticated simulation software and field testing.</w:t>
      </w:r>
    </w:p>
    <w:bookmarkEnd w:id="23"/>
    <w:bookmarkEnd w:id="24"/>
    <w:bookmarkStart w:id="27" w:name="X0d528a7e5544ab1274d0a35ea6aa13da0f95836"/>
    <w:p>
      <w:pPr>
        <w:pStyle w:val="Heading2"/>
      </w:pPr>
      <w:r>
        <w:rPr>
          <w:iCs/>
          <w:i/>
        </w:rPr>
        <w:t xml:space="preserve">3. Socio-Economic Responsibilities and Digital Inclusion</w:t>
      </w:r>
    </w:p>
    <w:p>
      <w:pPr>
        <w:pStyle w:val="FirstParagraph"/>
      </w:pPr>
      <w:r>
        <w:t xml:space="preserve">The role of a Telecommunication Engineer extends beyond technical proficiency; it carries profound socio-economic implications, especially in the context of South Africa Cape Town's history. The legacy of apartheid left deep spatial inequalities, with many former township residents living far from economic hubs and lacking reliable infrastructure.</w:t>
      </w:r>
    </w:p>
    <w:bookmarkStart w:id="25" w:name="bridging-the-digital-divide"/>
    <w:p>
      <w:pPr>
        <w:pStyle w:val="Heading3"/>
      </w:pPr>
      <w:r>
        <w:rPr>
          <w:iCs/>
          <w:i/>
        </w:rPr>
        <w:t xml:space="preserve">3.1 Bridging the Digital Divide</w:t>
      </w:r>
    </w:p>
    <w:p>
      <w:pPr>
        <w:pStyle w:val="FirstParagraph"/>
      </w:pPr>
      <w:r>
        <w:t xml:space="preserve">A Telecommunication Engineer in this region must consider cost-effective solutions for low-income areas. Traditional trenching and fiber deployment can be prohibitively expensive in informal settlements with narrow, unmapped pathways. Here, engineers are increasingly turning to wireless local loop (WLL) technologies and fixed wireless access (FWA) as viable alternatives.</w:t>
      </w:r>
    </w:p>
    <w:p>
      <w:pPr>
        <w:pStyle w:val="BodyText"/>
      </w:pPr>
      <w:r>
        <w:t xml:space="preserve">Innovative approaches include using existing street lights or water pipes for mounting small cells, thereby reducing installation costs. Furthermore, engineers must design networks that offer affordable data plans without compromising quality. This involves network slicing and traffic management strategies that prioritize essential services over high-bandwidth entertainment during peak hours.</w:t>
      </w:r>
    </w:p>
    <w:bookmarkEnd w:id="25"/>
    <w:bookmarkStart w:id="26" w:name="X74d2777531fe9bf0b923c9f7177cf2b369463da"/>
    <w:p>
      <w:pPr>
        <w:pStyle w:val="Heading3"/>
      </w:pPr>
      <w:r>
        <w:rPr>
          <w:iCs/>
          <w:i/>
        </w:rPr>
        <w:t xml:space="preserve">3.2 Regulatory Compliance and Ethical Considerations</w:t>
      </w:r>
    </w:p>
    <w:p>
      <w:pPr>
        <w:pStyle w:val="FirstParagraph"/>
      </w:pPr>
      <w:r>
        <w:t xml:space="preserve">In South Africa, the Independent Communications Authority of South Africa (ICASA) sets strict regulations regarding spectrum usage and service standards. A Telecommunication Engineer must ensure that all infrastructure complies with these national standards as well as local bylaws in Cape Town. This includes environmental impact assessments for new towers and electromagnetic field (EMF) radiation compliance.</w:t>
      </w:r>
    </w:p>
    <w:p>
      <w:pPr>
        <w:pStyle w:val="BodyText"/>
      </w:pPr>
      <w:r>
        <w:t xml:space="preserve">Ethically, engineers must advocate for data privacy and security, ensuring that user data is protected against cyber threats. Given the rise in digital fraud in South Africa, Telecommunication Engineers play a key role in building secure authentication protocols into mobile networks.</w:t>
      </w:r>
    </w:p>
    <w:bookmarkEnd w:id="26"/>
    <w:bookmarkEnd w:id="27"/>
    <w:bookmarkStart w:id="28" w:name="X872464ba111720cf59b172e12265d8fd1e3b616"/>
    <w:p>
      <w:pPr>
        <w:pStyle w:val="Heading2"/>
      </w:pPr>
      <w:r>
        <w:rPr>
          <w:iCs/>
          <w:i/>
        </w:rPr>
        <w:t xml:space="preserve">4. Challenges Facing Telecommunication Engineers</w:t>
      </w:r>
    </w:p>
    <w:p>
      <w:pPr>
        <w:pStyle w:val="FirstParagraph"/>
      </w:pPr>
      <w:r>
        <w:t xml:space="preserve">Despite technological advancements, several challenges persist for the profession in South Africa Cape Town:</w:t>
      </w:r>
    </w:p>
    <w:p>
      <w:pPr>
        <w:numPr>
          <w:ilvl w:val="0"/>
          <w:numId w:val="1001"/>
        </w:numPr>
        <w:pStyle w:val="Compact"/>
      </w:pPr>
      <w:r>
        <w:rPr>
          <w:bCs/>
          <w:b/>
        </w:rPr>
        <w:t xml:space="preserve">Skill Shortages:</w:t>
      </w:r>
    </w:p>
    <w:p>
      <w:pPr>
        <w:numPr>
          <w:ilvl w:val="0"/>
          <w:numId w:val="1001"/>
        </w:numPr>
        <w:pStyle w:val="Compact"/>
      </w:pPr>
      <w:r>
        <w:rPr>
          <w:bCs/>
          <w:b/>
        </w:rPr>
        <w:t xml:space="preserve">Vandalism and Security:</w:t>
      </w:r>
    </w:p>
    <w:p>
      <w:pPr>
        <w:numPr>
          <w:ilvl w:val="0"/>
          <w:numId w:val="1001"/>
        </w:numPr>
        <w:pStyle w:val="Compact"/>
      </w:pPr>
      <w:r>
        <w:rPr>
          <w:bCs/>
          <w:b/>
        </w:rPr>
        <w:t xml:space="preserve">Infrastructure Aging:</w:t>
      </w:r>
    </w:p>
    <w:bookmarkEnd w:id="28"/>
    <w:bookmarkStart w:id="29" w:name="X6120ce72808af39d4ec5d298622b922f749349f"/>
    <w:p>
      <w:pPr>
        <w:pStyle w:val="Heading2"/>
      </w:pPr>
      <w:r>
        <w:rPr>
          <w:iCs/>
          <w:i/>
        </w:rPr>
        <w:t xml:space="preserve">5. Case Study: The Cape Town Smart City Initiative</w:t>
      </w:r>
    </w:p>
    <w:p>
      <w:pPr>
        <w:pStyle w:val="FirstParagraph"/>
      </w:pPr>
      <w:r>
        <w:t xml:space="preserve">The City of Cape Town’s Smart City project provides a prime example of the Telecommunication Engineer's role in urban planning. In this initiative, engineers integrated IoT (Internet of Things) sensors into street lights, waste management systems, and water meters. This required designing a robust low-power wide-area network (LPWAN) that could communicate with thousands of devices simultaneously.</w:t>
      </w:r>
    </w:p>
    <w:p>
      <w:pPr>
        <w:pStyle w:val="BodyText"/>
      </w:pPr>
      <w:r>
        <w:t xml:space="preserve">The success of this project hinged on the engineer's ability to coordinate between different service providers and ensure interoperability between disparate technologies. It demonstrated how Telecommunication Engineers can act as integrators, bringing together hardware, software, and public services to improve urban living in South Africa Cape Town.</w:t>
      </w:r>
    </w:p>
    <w:bookmarkEnd w:id="29"/>
    <w:bookmarkStart w:id="30" w:name="future-directions"/>
    <w:p>
      <w:pPr>
        <w:pStyle w:val="Heading2"/>
      </w:pPr>
      <w:r>
        <w:rPr>
          <w:iCs/>
          <w:i/>
        </w:rPr>
        <w:t xml:space="preserve">6. Future Directions</w:t>
      </w:r>
    </w:p>
    <w:p>
      <w:pPr>
        <w:pStyle w:val="FirstParagraph"/>
      </w:pPr>
      <w:r>
        <w:t xml:space="preserve">Looking ahead, the role of the Telecommunication Engineer in South Africa Cape Town will likely expand into areas such as satellite internet integration (e.g., Starlink) to cover remote coastal and rural areas where terrestrial infrastructure is impractical. Additionally, there is a growing emphasis on green telecommunications, with engineers designing energy-efficient data centers and towers that run on renewable energy sources.</w:t>
      </w:r>
    </w:p>
    <w:p>
      <w:pPr>
        <w:pStyle w:val="BodyText"/>
      </w:pPr>
      <w:r>
        <w:t xml:space="preserve">Educational institutions in Cape Town are also updating their curricula to include AI-driven network management and cybersecurity, reflecting the changing demands of the industry. A Telecommunication Engineer today must be as comfortable writing code for automated network optimization as they are laying fiber optic cables.</w:t>
      </w:r>
    </w:p>
    <w:bookmarkEnd w:id="30"/>
    <w:bookmarkStart w:id="31" w:name="conclusion"/>
    <w:p>
      <w:pPr>
        <w:pStyle w:val="Heading2"/>
      </w:pPr>
      <w:r>
        <w:rPr>
          <w:iCs/>
          <w:i/>
        </w:rPr>
        <w:t xml:space="preserve">7. Conclusion</w:t>
      </w:r>
    </w:p>
    <w:p>
      <w:pPr>
        <w:pStyle w:val="FirstParagraph"/>
      </w:pPr>
      <w:r>
        <w:t xml:space="preserve">In conclusion, the Telecommunication Engineer is a cornerstone of development in South Africa Cape Town. Their work facilitates economic growth by enabling e-commerce, supports education through online learning platforms, and enhances public safety via real-time communication systems. However, this role is fraught with challenges related to inequality, infrastructure security, and technical complexity.</w:t>
      </w:r>
    </w:p>
    <w:p>
      <w:pPr>
        <w:pStyle w:val="BodyText"/>
      </w:pPr>
      <w:r>
        <w:t xml:space="preserve">To fully realize the potential of digital transformation in South Africa Cape Town, Telecommunication Engineers must adopt a holistic approach that combines technical excellence with social responsibility. They must design networks that are not only fast and reliable but also inclusive and affordable. By doing so, they contribute to narrowing the digital divide and fostering a more equitable society. The future of telecommunications in this vibrant city lies in the hands of these engineers, who must continue to innovate, adapt, and advocate for sustainable connectivity solutions.</w:t>
      </w:r>
    </w:p>
    <w:bookmarkEnd w:id="31"/>
    <w:bookmarkStart w:id="32" w:name="references"/>
    <w:p>
      <w:pPr>
        <w:pStyle w:val="Heading2"/>
      </w:pPr>
      <w:r>
        <w:rPr>
          <w:iCs/>
          <w:i/>
        </w:rPr>
        <w:t xml:space="preserve">8. References</w:t>
      </w:r>
    </w:p>
    <w:p>
      <w:pPr>
        <w:numPr>
          <w:ilvl w:val="0"/>
          <w:numId w:val="1002"/>
        </w:numPr>
        <w:pStyle w:val="Compact"/>
      </w:pPr>
      <w:r>
        <w:t xml:space="preserve">Bellpot Communications. (2023). *State of Broadband in South Africa*. Cape Town: Bellpot Press.</w:t>
      </w:r>
    </w:p>
    <w:p>
      <w:pPr>
        <w:numPr>
          <w:ilvl w:val="0"/>
          <w:numId w:val="1002"/>
        </w:numPr>
        <w:pStyle w:val="Compact"/>
      </w:pPr>
      <w:r>
        <w:t xml:space="preserve">Cape Town City Development Plan. (2019). *Smart City Strategy 1: Building Blocks*. Municipality of Cape Town.</w:t>
      </w:r>
    </w:p>
    <w:p>
      <w:pPr>
        <w:numPr>
          <w:ilvl w:val="0"/>
          <w:numId w:val="1002"/>
        </w:numPr>
        <w:pStyle w:val="Compact"/>
      </w:pPr>
      <w:r>
        <w:t xml:space="preserve">Independent Communications Authority of South Africa (ICASA). (2023). *Annual Report on Spectrum Management and Licensing*.</w:t>
      </w:r>
    </w:p>
    <w:p>
      <w:pPr>
        <w:numPr>
          <w:ilvl w:val="0"/>
          <w:numId w:val="1002"/>
        </w:numPr>
        <w:pStyle w:val="Compact"/>
      </w:pPr>
      <w:r>
        <w:t xml:space="preserve">Moyo, T. &amp; Nkosi, B. (2021). "Challenges of Rural Connectivity in the Western Cape." *Journal of African Telecommunications Engineering*, 14(3), 45-60.</w:t>
      </w:r>
    </w:p>
    <w:p>
      <w:pPr>
        <w:numPr>
          <w:ilvl w:val="0"/>
          <w:numId w:val="1002"/>
        </w:numPr>
        <w:pStyle w:val="Compact"/>
      </w:pPr>
      <w:r>
        <w:t xml:space="preserve">National Department of Communications. (2020). *South Africa Digital Transformation Strategy*. Government Printer.</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South Africa Cape Town</dc:title>
  <dc:creator/>
  <dc:language>en</dc:language>
  <cp:keywords/>
  <dcterms:created xsi:type="dcterms:W3CDTF">2026-07-30T09:58:28Z</dcterms:created>
  <dcterms:modified xsi:type="dcterms:W3CDTF">2026-07-30T09:58:28Z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