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w:t>
      </w:r>
      <w:r>
        <w:t xml:space="preserve"> </w:t>
      </w:r>
      <w:r>
        <w:t xml:space="preserve">Miami</w:t>
      </w:r>
      <w:r>
        <w:t xml:space="preserve"> </w:t>
      </w:r>
      <w:r>
        <w:t xml:space="preserve">Context</w:t>
      </w:r>
    </w:p>
    <w:bookmarkStart w:id="27" w:name="term-paper"/>
    <w:p>
      <w:pPr>
        <w:pStyle w:val="Heading1"/>
      </w:pPr>
      <w:r>
        <w:t xml:space="preserve">Term Paper</w:t>
      </w:r>
    </w:p>
    <w:bookmarkStart w:id="20" w:name="title"/>
    <w:p>
      <w:pPr>
        <w:pStyle w:val="Heading2"/>
      </w:pPr>
      <w:r>
        <w:t xml:space="preserve">Title:</w:t>
      </w:r>
    </w:p>
    <w:p>
      <w:pPr>
        <w:pStyle w:val="FirstParagraph"/>
      </w:pPr>
      <w:r>
        <w:t xml:space="preserve">The Strategic Importance of Telecommunication Engineers in the Modern Infrastructure Landscape of the United States, with a Focus on Miami, Florida</w:t>
      </w:r>
    </w:p>
    <w:p>
      <w:pPr>
        <w:pStyle w:val="BodyText"/>
      </w:pPr>
      <w:r>
        <w:br/>
      </w:r>
    </w:p>
    <w:p>
      <w:pPr>
        <w:pStyle w:val="BodyText"/>
      </w:pPr>
      <w:r>
        <w:rPr>
          <w:bCs/>
          <w:b/>
        </w:rPr>
        <w:t xml:space="preserve">Date:</w:t>
      </w:r>
    </w:p>
    <w:p>
      <w:pPr>
        <w:pStyle w:val="BodyText"/>
      </w:pPr>
      <w:r>
        <w:t xml:space="preserve">[Insert Date]</w:t>
      </w:r>
    </w:p>
    <w:p>
      <w:pPr>
        <w:pStyle w:val="BodyText"/>
      </w:pPr>
      <w:r>
        <w:rPr>
          <w:bCs/>
          <w:b/>
        </w:rPr>
        <w:t xml:space="preserve">Subject:</w:t>
      </w:r>
    </w:p>
    <w:p>
      <w:pPr>
        <w:pStyle w:val="BodyText"/>
      </w:pPr>
      <w:r>
        <w:t xml:space="preserve">Innovation And Technology In Urban Development</w:t>
      </w:r>
    </w:p>
    <w:bookmarkEnd w:id="20"/>
    <w:bookmarkStart w:id="21" w:name="i.-introduction"/>
    <w:p>
      <w:pPr>
        <w:pStyle w:val="Heading2"/>
      </w:pPr>
      <w:r>
        <w:t xml:space="preserve">I. Introduction</w:t>
      </w:r>
    </w:p>
    <w:p>
      <w:pPr>
        <w:pStyle w:val="FirstParagraph"/>
      </w:pPr>
      <w:r>
        <w:t xml:space="preserve">The evolution of modern society is inextricably linked to the advancement of connectivity technologies. At the forefront of this technological revolution are</w:t>
      </w:r>
      <w:r>
        <w:t xml:space="preserve"> </w:t>
      </w:r>
      <w:r>
        <w:rPr>
          <w:bCs/>
          <w:b/>
        </w:rPr>
        <w:t xml:space="preserve">Telcommunication Engineer</w:t>
      </w:r>
      <w:r>
        <w:t xml:space="preserve">s, professionals who design, develop, and maintain the systems that allow for rapid information exchange across vast distances. While their work has global implications, local implementations often dictate the economic and social viability of specific regions. This</w:t>
      </w:r>
      <w:r>
        <w:t xml:space="preserve"> </w:t>
      </w:r>
      <w:r>
        <w:rPr>
          <w:bCs/>
          <w:b/>
        </w:rPr>
        <w:t xml:space="preserve">Term Paper</w:t>
      </w:r>
      <w:r>
        <w:t xml:space="preserve"> </w:t>
      </w:r>
      <w:r>
        <w:t xml:space="preserve">aims to analyze the critical role played by telecommunication engineers within a specific geographic context: Miami, Florida in the</w:t>
      </w:r>
      <w:r>
        <w:t xml:space="preserve"> </w:t>
      </w:r>
      <w:r>
        <w:rPr>
          <w:bCs/>
          <w:b/>
        </w:rPr>
        <w:t xml:space="preserve">United States</w:t>
      </w:r>
      <w:r>
        <w:t xml:space="preserve">. Miami serves as a unique case study due to its status as a major international gateway, its dense population, and its vulnerability to environmental challenges. By examining the contributions of these engineers in this locale, we can understand how technical expertise translates into public benefit and economic resilience.</w:t>
      </w:r>
    </w:p>
    <w:bookmarkEnd w:id="21"/>
    <w:bookmarkStart w:id="22" w:name="X73ea483289b8eeaf00d1df1dc3d1647ad9e5232"/>
    <w:p>
      <w:pPr>
        <w:pStyle w:val="Heading2"/>
      </w:pPr>
      <w:r>
        <w:t xml:space="preserve">II. The Role of the Telecommunication Engineer</w:t>
      </w:r>
    </w:p>
    <w:p>
      <w:pPr>
        <w:pStyle w:val="FirstParagraph"/>
      </w:pPr>
      <w:r>
        <w:t xml:space="preserve">To fully appreciate the impact in Miami, one must first define the scope of work for a</w:t>
      </w:r>
      <w:r>
        <w:t xml:space="preserve"> </w:t>
      </w:r>
      <w:r>
        <w:rPr>
          <w:bCs/>
          <w:b/>
        </w:rPr>
        <w:t xml:space="preserve">Telcommunication Engineer</w:t>
      </w:r>
      <w:r>
        <w:t xml:space="preserve">. These professionals are not merely technicians who install cables; they are architects of digital infrastructure. Their responsibilities range from planning cellular network coverage and optimizing fiber-optic bandwidth to ensuring cybersecurity protocols against increasingly sophisticated cyber threats. In the context of 5G deployment, which is currently reshaping the technological landscape across the</w:t>
      </w:r>
      <w:r>
        <w:t xml:space="preserve"> </w:t>
      </w:r>
      <w:r>
        <w:rPr>
          <w:bCs/>
          <w:b/>
        </w:rPr>
        <w:t xml:space="preserve">United States</w:t>
      </w:r>
      <w:r>
        <w:t xml:space="preserve">, these engineers must balance signal strength, latency reduction, and infrastructure density. They work at the intersection of hardware engineering and software integration, creating smart environments that support everything from autonomous vehicles to remote healthcare services. Without their rigorous planning and execution, the "smart city" concept would remain a theoretical abstraction rather than a functional reality.</w:t>
      </w:r>
    </w:p>
    <w:bookmarkEnd w:id="22"/>
    <w:bookmarkStart w:id="23" w:name="X6a1612b9b256fdc275a7bdafaf19ce7f2e447d1"/>
    <w:p>
      <w:pPr>
        <w:pStyle w:val="Heading2"/>
      </w:pPr>
      <w:r>
        <w:t xml:space="preserve">III. The Miami Context: A Hub of Connectivity</w:t>
      </w:r>
    </w:p>
    <w:p>
      <w:pPr>
        <w:pStyle w:val="FirstParagraph"/>
      </w:pPr>
      <w:r>
        <w:t xml:space="preserve">Miami represents one of the most dynamic markets for telecommunications in the</w:t>
      </w:r>
      <w:r>
        <w:t xml:space="preserve"> </w:t>
      </w:r>
      <w:r>
        <w:rPr>
          <w:bCs/>
          <w:b/>
        </w:rPr>
        <w:t xml:space="preserve">United States</w:t>
      </w:r>
      <w:r>
        <w:t xml:space="preserve">. As a cultural and financial bridge between North America, Latin America, and the Caribbean, Miami requires robust high-speed data capabilities to sustain its international commerce. For a</w:t>
      </w:r>
      <w:r>
        <w:t xml:space="preserve"> </w:t>
      </w:r>
      <w:r>
        <w:rPr>
          <w:bCs/>
          <w:b/>
        </w:rPr>
        <w:t xml:space="preserve">Telcommunication Engineer</w:t>
      </w:r>
      <w:r>
        <w:t xml:space="preserve">, this presents both an opportunity and a challenge. The city’s geographic location makes it a natural landing point for undersea fiber-optic cables originating from Europe and South America. Consequently, engineers in this region are tasked with managing high-capacity backbone infrastructure that serves not just local residents but global data traffic.</w:t>
      </w:r>
      <w:r>
        <w:t xml:space="preserve"> </w:t>
      </w:r>
      <w:r>
        <w:t xml:space="preserve">Furthermore, Miami is home to numerous corporate headquarters and financial institutions that rely on low-latency connections for trading and transaction processing. The precision required by these industries demands a level of engineering excellence where even millisecond delays can have significant economic consequences. Therefore, the telecommunication engineers in Miami are essential guardians of the city’s economic competitiveness. They ensure that the digital arteries of the city pump data efficiently, supporting a workforce that is increasingly mobile and connected 24/7.</w:t>
      </w:r>
    </w:p>
    <w:bookmarkEnd w:id="23"/>
    <w:bookmarkStart w:id="24" w:name="X6f1b8660a47aaded0e28ebdda194477ced573fe"/>
    <w:p>
      <w:pPr>
        <w:pStyle w:val="Heading2"/>
      </w:pPr>
      <w:r>
        <w:t xml:space="preserve">IV. Infrastructure Challenges and Environmental Resilience</w:t>
      </w:r>
    </w:p>
    <w:p>
      <w:pPr>
        <w:pStyle w:val="FirstParagraph"/>
      </w:pPr>
      <w:r>
        <w:t xml:space="preserve">One cannot discuss telecommunications infrastructure in South Florida without addressing environmental factors. Miami faces unique challenges related to humidity, salt air corrosion, and the increasing frequency of severe weather events due to climate change.</w:t>
      </w:r>
      <w:r>
        <w:t xml:space="preserve"> </w:t>
      </w:r>
      <w:r>
        <w:rPr>
          <w:bCs/>
          <w:b/>
        </w:rPr>
        <w:t xml:space="preserve">Telcommunication Engineer</w:t>
      </w:r>
      <w:r>
        <w:t xml:space="preserve">s in this region must design infrastructure that is not only technologically advanced but also physically resilient. This involves using corrosion-resistant materials for outdoor equipment and designing redundant network paths that can withstand hurricane-force winds.</w:t>
      </w:r>
      <w:r>
        <w:t xml:space="preserve"> </w:t>
      </w:r>
      <w:r>
        <w:t xml:space="preserve">The resilience of the telecommunications network is a matter of public safety. During emergency situations, such as hurricanes or flooding, the ability to communicate becomes critical for coordination among first responders and information dissemination to the public. Engineers must deploy rapid-response teams and temporary communication solutions to restore service quickly after a storm disrupts fixed infrastructure. In Miami, where weather disruptions are frequent, the proactive planning of these engineers is vital for community stability. Their work ensures that when disaster strikes, the digital lifeline remains intact or is restored with minimal delay, thereby saving lives and reducing economic loss.</w:t>
      </w:r>
    </w:p>
    <w:bookmarkEnd w:id="24"/>
    <w:bookmarkStart w:id="25" w:name="Xcef18f778b36459ae2c956c42e5b7cc6adfc82b"/>
    <w:p>
      <w:pPr>
        <w:pStyle w:val="Heading2"/>
      </w:pPr>
      <w:r>
        <w:t xml:space="preserve">V. The Economic Impact of Technological Investment</w:t>
      </w:r>
    </w:p>
    <w:p>
      <w:pPr>
        <w:pStyle w:val="FirstParagraph"/>
      </w:pPr>
      <w:r>
        <w:t xml:space="preserve">The presence of skilled</w:t>
      </w:r>
      <w:r>
        <w:t xml:space="preserve"> </w:t>
      </w:r>
      <w:r>
        <w:rPr>
          <w:bCs/>
          <w:b/>
        </w:rPr>
        <w:t xml:space="preserve">Telcommunication Engineer</w:t>
      </w:r>
      <w:r>
        <w:t xml:space="preserve">s directly influences the economic trajectory of Miami and its surrounding areas in the</w:t>
      </w:r>
      <w:r>
        <w:t xml:space="preserve"> </w:t>
      </w:r>
      <w:r>
        <w:rPr>
          <w:bCs/>
          <w:b/>
        </w:rPr>
        <w:t xml:space="preserve">United States</w:t>
      </w:r>
      <w:r>
        <w:t xml:space="preserve">. A reliable telecommunications infrastructure attracts technology companies, startups, and remote workers who require high-speed internet to operate effectively. This influx of tech-savvy businesses diversifies the local economy beyond tourism and real estate. Moreover, as Miami continues to grow as a hub for fintech (financial technology) in Latin America, the demand for secure and reliable data centers increases. Engineers play a pivotal role in building these data centers, ensuring they meet global standards for security and efficiency.</w:t>
      </w:r>
      <w:r>
        <w:t xml:space="preserve"> </w:t>
      </w:r>
      <w:r>
        <w:t xml:space="preserve">Additionally, the development of smart city initiatives—such as intelligent traffic light systems that reduce congestion or sensors that monitor water quality—relies heavily on IoT (Internet of Things) technologies deployed by telecommunication professionals. These innovations improve the quality of life for residents and make the city more attractive to new businesses and tourists. Thus, the engineering efforts contribute to a virtuous cycle: better infrastructure attracts investment, which funds further improvements in connectivity.</w:t>
      </w:r>
    </w:p>
    <w:bookmarkEnd w:id="25"/>
    <w:bookmarkStart w:id="26" w:name="vi.-future-outlook-and-conclusion"/>
    <w:p>
      <w:pPr>
        <w:pStyle w:val="Heading2"/>
      </w:pPr>
      <w:r>
        <w:t xml:space="preserve">VI. Future Outlook and Conclusion</w:t>
      </w:r>
    </w:p>
    <w:p>
      <w:pPr>
        <w:pStyle w:val="FirstParagraph"/>
      </w:pPr>
      <w:r>
        <w:t xml:space="preserve">Looking ahead, the role of</w:t>
      </w:r>
      <w:r>
        <w:t xml:space="preserve"> </w:t>
      </w:r>
      <w:r>
        <w:rPr>
          <w:bCs/>
          <w:b/>
        </w:rPr>
        <w:t xml:space="preserve">Telcommunication Engineer</w:t>
      </w:r>
      <w:r>
        <w:t xml:space="preserve">s in Miami will only become more complex and critical. As 6G technology begins to emerge on the horizon, engineers will need to prepare for even faster data speeds and new applications such as holographic communication and advanced augmented reality experiences. The integration of artificial intelligence into network management systems will also require engineers with a hybrid skill set combining traditional engineering principles with data science capabilities.</w:t>
      </w:r>
      <w:r>
        <w:t xml:space="preserve"> </w:t>
      </w:r>
      <w:r>
        <w:t xml:space="preserve">In conclusion, this</w:t>
      </w:r>
      <w:r>
        <w:t xml:space="preserve"> </w:t>
      </w:r>
      <w:r>
        <w:rPr>
          <w:bCs/>
          <w:b/>
        </w:rPr>
        <w:t xml:space="preserve">Term Paper</w:t>
      </w:r>
      <w:r>
        <w:t xml:space="preserve"> </w:t>
      </w:r>
      <w:r>
        <w:t xml:space="preserve">has highlighted the indispensable nature of telecommunication engineering in the modern urban landscape. Specifically focusing on Miami within the</w:t>
      </w:r>
      <w:r>
        <w:t xml:space="preserve"> </w:t>
      </w:r>
      <w:r>
        <w:rPr>
          <w:bCs/>
          <w:b/>
        </w:rPr>
        <w:t xml:space="preserve">United States</w:t>
      </w:r>
      <w:r>
        <w:t xml:space="preserve">, we have seen how these professionals contribute to economic growth, public safety, and environmental resilience. They are not just building networks; they are building the foundation upon which modern society functions. As Miami continues to expand its status as a global city, the expertise of its telecommunication engineers will remain a cornerstone of its success. Understanding this role is essential for policymakers, urban planners, and citizens alike who wish to ensure that the region remains competitive, safe, and connected in an increasingly digital world. The synergy between advanced engineering practices and local geographic needs defines the future of connectivity in Miami and serves as a model for other coastal cities facing similar challenges.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Telecommunication Engineers in the United States - Miami Context</dc:title>
  <dc:creator/>
  <dc:language>en</dc:language>
  <cp:keywords/>
  <dcterms:created xsi:type="dcterms:W3CDTF">2026-07-29T13:02:04Z</dcterms:created>
  <dcterms:modified xsi:type="dcterms:W3CDTF">2026-07-29T13:02:04Z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