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Interpretation</w:t>
      </w:r>
      <w:r>
        <w:t xml:space="preserve"> </w:t>
      </w:r>
      <w:r>
        <w:t xml:space="preserve">in</w:t>
      </w:r>
      <w:r>
        <w:t xml:space="preserve"> </w:t>
      </w:r>
      <w:r>
        <w:t xml:space="preserve">Afghanistan,</w:t>
      </w:r>
      <w:r>
        <w:t xml:space="preserve"> </w:t>
      </w:r>
      <w:r>
        <w:t xml:space="preserve">Kabul</w:t>
      </w:r>
    </w:p>
    <w:bookmarkStart w:id="31" w:name="X33c728eec2deee784b76c0758128f0713ec3ad2"/>
    <w:p>
      <w:pPr>
        <w:pStyle w:val="Heading1"/>
      </w:pPr>
      <w:r>
        <w:t xml:space="preserve">The Role and Challenges of Translator Interpretation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Linguistics and International Relations</w:t>
      </w:r>
      <w:r>
        <w:br/>
      </w:r>
      <w:r>
        <w:rPr>
          <w:bCs/>
          <w:b/>
        </w:rPr>
        <w:t xml:space="preserve">Status:</w:t>
      </w:r>
      <w:r>
        <w:t xml:space="preserve"> </w:t>
      </w:r>
      <w:r>
        <w:t xml:space="preserve">Term Paper Submission</w:t>
      </w:r>
    </w:p>
    <w:bookmarkStart w:id="20" w:name="abstract"/>
    <w:p>
      <w:pPr>
        <w:pStyle w:val="Heading3"/>
      </w:pPr>
      <w:r>
        <w:t xml:space="preserve">Abstract</w:t>
      </w:r>
    </w:p>
    <w:p>
      <w:pPr>
        <w:pStyle w:val="FirstParagraph"/>
      </w:pPr>
      <w:r>
        <w:t xml:space="preserve">This term paper explores the critical role of Translator Interpretation within the socio-political landscape of Afghanistan, specifically focusing on the capital city, Kabul. As a hub for international aid, diplomatic engagement, and local governance reconstruction, Kabul serves as a microcosm of broader linguistic challenges in post-conflict zones. This document analyzes how Translator Interpreter services facilitate communication between Afghan authorities and international stakeholders. It further examines the ethical dilemmas faced by linguists in this region, the necessity of cultural mediation alongside literal translation, and the impact of recent political shifts on professional standards. The paper argues that effective Translator Interpretation is not merely a linguistic tool but a foundational element for stability, humanitarian aid delivery, and human rights protection in Kabul.</w:t>
      </w:r>
    </w:p>
    <w:bookmarkEnd w:id="20"/>
    <w:bookmarkStart w:id="21" w:name="i.-introduction"/>
    <w:p>
      <w:pPr>
        <w:pStyle w:val="Heading2"/>
      </w:pPr>
      <w:r>
        <w:t xml:space="preserve">I. Introduction</w:t>
      </w:r>
    </w:p>
    <w:p>
      <w:pPr>
        <w:pStyle w:val="FirstParagraph"/>
      </w:pPr>
      <w:r>
        <w:t xml:space="preserve">The city of Kabul stands as the political, economic, and cultural heart of Afghanistan. Since the early 2000s and continuing into the current geopolitical climate, it has been a focal point for international intervention. However, language barriers have consistently posed significant obstacles to effective governance, humanitarian assistance, and cross-cultural understanding. In this complex environment, the</w:t>
      </w:r>
      <w:r>
        <w:t xml:space="preserve"> </w:t>
      </w:r>
      <w:r>
        <w:rPr>
          <w:bCs/>
          <w:b/>
        </w:rPr>
        <w:t xml:space="preserve">Translator Interpreter</w:t>
      </w:r>
      <w:r>
        <w:t xml:space="preserve"> </w:t>
      </w:r>
      <w:r>
        <w:t xml:space="preserve">emerges not just as a linguistic conduit but as a vital diplomatic actor.</w:t>
      </w:r>
    </w:p>
    <w:p>
      <w:pPr>
        <w:pStyle w:val="BodyText"/>
      </w:pPr>
      <w:r>
        <w:t xml:space="preserve">This term paper aims to dissect the multifaceted responsibilities of those who perform translation and interpretation services in Afghanistan. It posits that in Kabul, where multiple ethnic languages (primarily Dari and Pashto) coexist with English-speaking international bodies, the nuance of communication determines success or failure in aid distribution, legal proceedings, and community engagement. Understanding the specific context of Kabul is essential to appreciating why standard translation methodologies often fail without deep cultural contextualization.</w:t>
      </w:r>
    </w:p>
    <w:bookmarkEnd w:id="21"/>
    <w:bookmarkStart w:id="22" w:name="X09ffb965bc2cc6cbfb3a51141f9b47539b7ba81"/>
    <w:p>
      <w:pPr>
        <w:pStyle w:val="Heading2"/>
      </w:pPr>
      <w:r>
        <w:t xml:space="preserve">II. The Linguistic Landscape of Afghanistan</w:t>
      </w:r>
    </w:p>
    <w:p>
      <w:pPr>
        <w:pStyle w:val="FirstParagraph"/>
      </w:pPr>
      <w:r>
        <w:t xml:space="preserve">To understand the necessity of professional interpretation in Kabul, one must first appreciate the linguistic diversity of Afghanistan. Dari (Persian) and Pashto are the two official languages, with Persian serving as the lingua franca in urban centers like Kabul, while Pashto is predominant in eastern and southern regions. However, many other minority languages exist across different provinces.</w:t>
      </w:r>
    </w:p>
    <w:p>
      <w:pPr>
        <w:pStyle w:val="BodyText"/>
      </w:pPr>
      <w:r>
        <w:t xml:space="preserve">In Kabul, a Translator Interpreter must often navigate between these local dialects and English. This tri-lingual or quadri-lingual requirement adds layers of complexity. For instance, a medical interpretation session in a Kabul hospital may involve an Afghan nurse speaking Dari, an international doctor speaking English, and potentially refugee patients from other regions who only speak Uzbek or Turkmen. The</w:t>
      </w:r>
      <w:r>
        <w:t xml:space="preserve"> </w:t>
      </w:r>
      <w:r>
        <w:rPr>
          <w:bCs/>
          <w:b/>
        </w:rPr>
        <w:t xml:space="preserve">Translator Interpreter</w:t>
      </w:r>
      <w:r>
        <w:t xml:space="preserve"> </w:t>
      </w:r>
      <w:r>
        <w:t xml:space="preserve">in this setting must possess high-level proficiency in all relevant languages to ensure accurate medical diagnoses and treatment plans. Misinterpretation here is not merely a linguistic error; it is a matter of life and death.</w:t>
      </w:r>
    </w:p>
    <w:bookmarkEnd w:id="22"/>
    <w:bookmarkStart w:id="25" w:name="Xf093c412d7e1e76e732092dbc83c011d436ed9a"/>
    <w:p>
      <w:pPr>
        <w:pStyle w:val="Heading2"/>
      </w:pPr>
      <w:r>
        <w:t xml:space="preserve">III. The Role of the Translator Interpreter in Humanitarian Aid</w:t>
      </w:r>
    </w:p>
    <w:p>
      <w:pPr>
        <w:pStyle w:val="FirstParagraph"/>
      </w:pPr>
      <w:r>
        <w:t xml:space="preserve">Afghanistan remains one of the largest recipients of humanitarian aid globally, with Kabul serving as the headquarters for numerous United Nations agencies, non-governmental organizations (NGOs), and international donor groups. The efficiency of this aid depends heavily on clear communication.</w:t>
      </w:r>
    </w:p>
    <w:bookmarkStart w:id="23" w:name="a.-bridge-building-between-stakeholders"/>
    <w:p>
      <w:pPr>
        <w:pStyle w:val="Heading3"/>
      </w:pPr>
      <w:r>
        <w:t xml:space="preserve">A. Bridge-Building Between Stakeholders</w:t>
      </w:r>
    </w:p>
    <w:p>
      <w:pPr>
        <w:pStyle w:val="FirstParagraph"/>
      </w:pPr>
      <w:r>
        <w:t xml:space="preserve">The primary function of the Translator Interpreter in Kabul is to bridge the gap between international donors and local beneficiaries. International agencies often struggle with cultural nuances that dictate how aid should be distributed equitably among different ethnic groups. A skilled interpreter does not translate words; they translate intent. For example, when negotiating community acceptance for a new infrastructure project, the interpreter must convey respect for local tribal hierarchies to the foreign engineers while explaining technical requirements to local elders in culturally appropriate terms.</w:t>
      </w:r>
    </w:p>
    <w:bookmarkEnd w:id="23"/>
    <w:bookmarkStart w:id="24" w:name="b.-documentation-and-legal-accuracy"/>
    <w:p>
      <w:pPr>
        <w:pStyle w:val="Heading3"/>
      </w:pPr>
      <w:r>
        <w:t xml:space="preserve">B. Documentation and Legal Accuracy</w:t>
      </w:r>
    </w:p>
    <w:p>
      <w:pPr>
        <w:pStyle w:val="FirstParagraph"/>
      </w:pPr>
      <w:r>
        <w:t xml:space="preserve">Beyond oral interpretation, written translation is crucial for policy-making and legal frameworks in Kabul. Laws drafted by international bodies must be accurately translated into Dari and Pashto to ensure they are understood by the Afghan judiciary and populace. Errors in legal translation can lead to unjust convictions or the misapplication of human rights standards, exacerbating instability.</w:t>
      </w:r>
    </w:p>
    <w:bookmarkEnd w:id="24"/>
    <w:bookmarkEnd w:id="25"/>
    <w:bookmarkStart w:id="28" w:name="Xec6708d801ffa5bffcf9d6d612a29c7768c47f5"/>
    <w:p>
      <w:pPr>
        <w:pStyle w:val="Heading2"/>
      </w:pPr>
      <w:r>
        <w:t xml:space="preserve">IV. Ethical Challenges and Safety Concerns</w:t>
      </w:r>
    </w:p>
    <w:p>
      <w:pPr>
        <w:pStyle w:val="FirstParagraph"/>
      </w:pPr>
      <w:r>
        <w:t xml:space="preserve">The position of a Translator Interpreter in Afghanistan is fraught with unique ethical dilemmas and security risks that distinguish it from translation roles in stable democracies.</w:t>
      </w:r>
    </w:p>
    <w:bookmarkStart w:id="26" w:name="a.-neutrality-vs.-advocacy"/>
    <w:p>
      <w:pPr>
        <w:pStyle w:val="Heading3"/>
      </w:pPr>
      <w:r>
        <w:t xml:space="preserve">A. Neutrality vs. Advocacy</w:t>
      </w:r>
    </w:p>
    <w:p>
      <w:pPr>
        <w:pStyle w:val="FirstParagraph"/>
      </w:pPr>
      <w:r>
        <w:t xml:space="preserve">In many Western contexts, interpreters are expected to remain neutral conduits of information. However, in Kabul, the moral imperative often conflicts with professional neutrality. If a Translator Interpreter witnesses abuse or understands that a specific translation could lead to harm against vulnerable populations (such as women or ethnic minorities), they may feel compelled to advocate rather than translate literally. This tension creates significant psychological stress and ethical ambiguity for professionals working in the field.</w:t>
      </w:r>
    </w:p>
    <w:bookmarkEnd w:id="26"/>
    <w:bookmarkStart w:id="27" w:name="b.-security-risks"/>
    <w:p>
      <w:pPr>
        <w:pStyle w:val="Heading3"/>
      </w:pPr>
      <w:r>
        <w:t xml:space="preserve">B. Security Risks</w:t>
      </w:r>
    </w:p>
    <w:p>
      <w:pPr>
        <w:pStyle w:val="FirstParagraph"/>
      </w:pPr>
      <w:r>
        <w:t xml:space="preserve">Linguists in Kabul have historically faced targeted threats from insurgent groups who view them as collaborators with foreign forces. This reality affects hiring practices and operational security. International organizations must implement rigorous vetting processes, which can delay critical communication channels. Furthermore, the fear of retribution can inhibit honest interpretation; interpreters may soften translations to protect their families or themselves, thereby distorting the message between international actors and local communities.</w:t>
      </w:r>
    </w:p>
    <w:bookmarkEnd w:id="27"/>
    <w:bookmarkEnd w:id="28"/>
    <w:bookmarkStart w:id="29" w:name="X561e65f7607b4a8b116d829415277f79894c198"/>
    <w:p>
      <w:pPr>
        <w:pStyle w:val="Heading2"/>
      </w:pPr>
      <w:r>
        <w:t xml:space="preserve">V. Impact of Recent Political Shifts on Translation Standards</w:t>
      </w:r>
    </w:p>
    <w:p>
      <w:pPr>
        <w:pStyle w:val="FirstParagraph"/>
      </w:pPr>
      <w:r>
        <w:t xml:space="preserve">The political transition in Afghanistan has fundamentally altered the landscape for Translator Interpreters in Kabul. With changes in governance, there has been a shift away from Western languages toward regional powers (such as Iran, Pakistan, China, and Russia). Consequently, there is an emerging demand for interpreters skilled in Farsi-Persian variants of other countries' languages (like Mandarin or Russian) alongside traditional English proficiency.</w:t>
      </w:r>
    </w:p>
    <w:p>
      <w:pPr>
        <w:pStyle w:val="BodyText"/>
      </w:pPr>
      <w:r>
        <w:t xml:space="preserve">Moreover, the brain drain that followed political changes has depleted the pool of experienced linguistic professionals. Many senior interpreters have evacuated Kabul, leaving a gap in institutional memory and expertise. This exodus poses a threat to the continuity of aid programs and diplomatic relations. Rebuilding this capacity requires intensive training programs specifically tailored to the current realities of Kabul, focusing not only on language skills but also on trauma-informed care and security protocols.</w:t>
      </w:r>
    </w:p>
    <w:bookmarkEnd w:id="29"/>
    <w:bookmarkStart w:id="30" w:name="vi.-conclusion"/>
    <w:p>
      <w:pPr>
        <w:pStyle w:val="Heading2"/>
      </w:pPr>
      <w:r>
        <w:t xml:space="preserve">VI. Conclusion</w:t>
      </w:r>
    </w:p>
    <w:p>
      <w:pPr>
        <w:pStyle w:val="FirstParagraph"/>
      </w:pPr>
      <w:r>
        <w:t xml:space="preserve">In conclusion, the role of the Translator Interpreter in Afghanistan, particularly within the bustling capital of Kabul, extends far beyond simple word substitution. These professionals are essential mediators in a highly volatile environment where miscommunication can lead to humanitarian crises or violent conflict. They navigate a complex web of ethnic languages, political pressures, and ethical dilemmas while facilitating dialogue between local Afghan communities and international stakeholders.</w:t>
      </w:r>
    </w:p>
    <w:p>
      <w:pPr>
        <w:pStyle w:val="BodyText"/>
      </w:pPr>
      <w:r>
        <w:t xml:space="preserve">As Afghanistan continues to seek its place on the global stage, investing in high-quality Translator Interpreter services is not merely a logistical necessity but a strategic imperative for peacebuilding. Future research should focus on developing standardized training modules that address both linguistic proficiency and the specific psychosocial challenges faced by interpreters in Kabul. Only by supporting these linguistic professionals can international bodies hope to effectively serve the people of Afghanistan and contribute to lasting stability.</w:t>
      </w:r>
    </w:p>
    <w:p>
      <w:pPr>
        <w:pStyle w:val="BodyText"/>
      </w:pPr>
      <w:r>
        <w:rPr>
          <w:bCs/>
          <w:b/>
        </w:rPr>
        <w:t xml:space="preserve">End of Term Paper</w:t>
      </w:r>
    </w:p>
    <w:p>
      <w:pPr>
        <w:pStyle w:val="BodyText"/>
      </w:pPr>
      <w:r>
        <w:t xml:space="preserve">All rights reserved. For academic purposes only.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Translator Interpretation in Afghanistan, Kabul</dc:title>
  <dc:creator/>
  <dc:language>en</dc:language>
  <cp:keywords/>
  <dcterms:created xsi:type="dcterms:W3CDTF">2026-07-29T15:26:10Z</dcterms:created>
  <dcterms:modified xsi:type="dcterms:W3CDTF">2026-07-29T15:26:10Z</dcterms:modified>
</cp:coreProperties>
</file>

<file path=docProps/custom.xml><?xml version="1.0" encoding="utf-8"?>
<Properties xmlns="http://schemas.openxmlformats.org/officeDocument/2006/custom-properties" xmlns:vt="http://schemas.openxmlformats.org/officeDocument/2006/docPropsVTypes"/>
</file>