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0" w:name="term-paper"/>
    <w:p>
      <w:pPr>
        <w:pStyle w:val="Heading1"/>
      </w:pPr>
      <w:r>
        <w:t xml:space="preserve">Term Paper</w:t>
      </w:r>
    </w:p>
    <w:p>
      <w:pPr>
        <w:pStyle w:val="FirstParagraph"/>
      </w:pPr>
      <w:r>
        <w:rPr>
          <w:bCs/>
          <w:b/>
        </w:rPr>
        <w:t xml:space="preserve">Title:</w:t>
      </w:r>
      <w:r>
        <w:t xml:space="preserve">Bridging the Gap: The Critical Role of Translator Interpreter Services in Australia Melbourne</w:t>
      </w:r>
      <w:r>
        <w:br/>
      </w:r>
      <w:r>
        <w:br/>
      </w:r>
      <w:r>
        <w:rPr>
          <w:bCs/>
          <w:b/>
        </w:rPr>
        <w:t xml:space="preserve">Date:</w:t>
      </w:r>
      <w:r>
        <w:t xml:space="preserve"> </w:t>
      </w:r>
      <w:r>
        <w:t xml:space="preserve">October 26, 2023</w:t>
      </w:r>
      <w:r>
        <w:br/>
      </w:r>
      <w:r>
        <w:rPr>
          <w:bCs/>
          <w:b/>
        </w:rPr>
        <w:t xml:space="preserve">Subject:</w:t>
      </w:r>
      <w:r>
        <w:t xml:space="preserve">Linguistic Services and Social Integration</w:t>
      </w:r>
    </w:p>
    <w:bookmarkEnd w:id="20"/>
    <w:bookmarkStart w:id="21" w:name="introduction"/>
    <w:p>
      <w:pPr>
        <w:pStyle w:val="Heading2"/>
      </w:pPr>
      <w:r>
        <w:t xml:space="preserve">1. Introduction</w:t>
      </w:r>
    </w:p>
    <w:p>
      <w:pPr>
        <w:pStyle w:val="FirstParagraph"/>
      </w:pPr>
      <w:r>
        <w:t xml:space="preserve">Australia Melbourne stands as one of the most culturally diverse and linguistically complex metropolitan centers in the world. As a global hub for migration, trade, and tourism, the city exhibits a demographic fabric woven from hundreds of different languages and cultural backgrounds. In such a dynamic environment, the necessity for professional linguistic mediation is not merely convenient; it is fundamental to social cohesion, legal justice, healthcare equity, and economic functionality. This term paper explores the critical role of Translator Interpreter services within Australia Melbourne. It examines the distinction between these two professions, analyzes their impact on public sectors such as health and law enforcement in Australia Melbourne, and discusses the regulatory frameworks that ensure quality and ethical standards in this rapidly evolving industry.</w:t>
      </w:r>
    </w:p>
    <w:bookmarkEnd w:id="21"/>
    <w:bookmarkStart w:id="22" w:name="X3537d53d46f94748aaed4deb74ae3cd8ac335f8"/>
    <w:p>
      <w:pPr>
        <w:pStyle w:val="Heading2"/>
      </w:pPr>
      <w:r>
        <w:t xml:space="preserve">2. Distinguishing Translator from Interpreter</w:t>
      </w:r>
    </w:p>
    <w:p>
      <w:pPr>
        <w:pStyle w:val="FirstParagraph"/>
      </w:pPr>
      <w:r>
        <w:t xml:space="preserve">To understand the infrastructure of linguistic support in Australia Melbourne, one must first distinguish between two often conflated professions: translators and interpreters. While both facilitate communication across language barriers, their methods and mediums differ significantly.</w:t>
      </w:r>
    </w:p>
    <w:p>
      <w:pPr>
        <w:pStyle w:val="BodyText"/>
      </w:pPr>
      <w:r>
        <w:rPr>
          <w:bCs/>
          <w:b/>
        </w:rPr>
        <w:t xml:space="preserve">The Interpreter:</w:t>
      </w:r>
      <w:r>
        <w:t xml:space="preserve">An interpreter works with spoken or sign language in real-time. In the context of Australia Melbourne, this could involve an interpreter facilitating a conversation between a doctor and a non-English speaking patient in a hospital on Swanston Street, or interpreting testimony in the Magistrates Court. Interpreters must possess exceptional cognitive agility, memory retention, and cultural sensitivity to convey tone, intent, and meaning instantaneously. They are the immediate bridge during critical moments where delay can result in miscommunication with serious consequences.</w:t>
      </w:r>
    </w:p>
    <w:p>
      <w:pPr>
        <w:pStyle w:val="BodyText"/>
      </w:pPr>
      <w:r>
        <w:rPr>
          <w:bCs/>
          <w:b/>
        </w:rPr>
        <w:t xml:space="preserve">The Translator:</w:t>
      </w:r>
      <w:r>
        <w:t xml:space="preserve">A translator works with written texts. In Australia Melbourne’s context, this includes translating legal documents for visa applications, medical reports for insurance claims, or educational materials into various community languages. The translator has the luxury of time to research terminology and ensure precision. For a multicultural society like Australia Melbourne, accurate translation ensures that written laws and institutional policies are accessible to non-English speakers.</w:t>
      </w:r>
    </w:p>
    <w:bookmarkEnd w:id="22"/>
    <w:bookmarkStart w:id="25" w:name="the-importance-in-public-services"/>
    <w:p>
      <w:pPr>
        <w:pStyle w:val="Heading2"/>
      </w:pPr>
      <w:r>
        <w:t xml:space="preserve">3. The Importance in Public Services</w:t>
      </w:r>
    </w:p>
    <w:p>
      <w:pPr>
        <w:pStyle w:val="FirstParagraph"/>
      </w:pPr>
      <w:r>
        <w:t xml:space="preserve">The application of Translator Interpreter services is most visibly impactful within the public sector in Australia Melbourne. The state government and local councils recognize that access to essential services is a human right, regardless of language proficiency.</w:t>
      </w:r>
    </w:p>
    <w:bookmarkStart w:id="23" w:name="healthcare-sector"/>
    <w:p>
      <w:pPr>
        <w:pStyle w:val="Heading3"/>
      </w:pPr>
      <w:r>
        <w:t xml:space="preserve">3.1 Healthcare Sector</w:t>
      </w:r>
    </w:p>
    <w:p>
      <w:pPr>
        <w:pStyle w:val="FirstParagraph"/>
      </w:pPr>
      <w:r>
        <w:t xml:space="preserve">In the healthcare systems of Australia Melbourne, such as those managed by the Department of Health, professional interpretation is vital for patient safety. Miscommunication between medical professionals and patients can lead to misdiagnosis, incorrect medication dosages, or failure to understand treatment plans. The use of accredited interpreters rather than family members (especially children) ensures privacy and accuracy. In a city as diverse as Australia Melbourne, where patients may speak Mandarin, Arabic, Vietnamese, or Greek among many others having professional Interpreter support is a standard requirement for ethical medical practice.</w:t>
      </w:r>
    </w:p>
    <w:bookmarkEnd w:id="23"/>
    <w:bookmarkStart w:id="24" w:name="legal-and-justice-systems"/>
    <w:p>
      <w:pPr>
        <w:pStyle w:val="Heading3"/>
      </w:pPr>
      <w:r>
        <w:t xml:space="preserve">3.2 Legal and Justice Systems</w:t>
      </w:r>
    </w:p>
    <w:p>
      <w:pPr>
        <w:pStyle w:val="FirstParagraph"/>
      </w:pPr>
      <w:r>
        <w:t xml:space="preserve">The integrity of the legal system in Australia Melbourne relies heavily on the precision of interpretation. Whether in criminal trials at the Supreme Court or family law disputes, every word matters. A Translator Interpreter who is accredited by professional bodies ensures that a defendant’s rights are protected and that victims can give accurate statements. Without high-quality Interpreter services, justice becomes inaccessible to non-English speakers, undermining the rule of law.</w:t>
      </w:r>
    </w:p>
    <w:bookmarkEnd w:id="24"/>
    <w:bookmarkEnd w:id="25"/>
    <w:bookmarkStart w:id="26" w:name="economic-and-corporate-impact"/>
    <w:p>
      <w:pPr>
        <w:pStyle w:val="Heading2"/>
      </w:pPr>
      <w:r>
        <w:t xml:space="preserve">4. Economic and Corporate Impact</w:t>
      </w:r>
    </w:p>
    <w:p>
      <w:pPr>
        <w:pStyle w:val="FirstParagraph"/>
      </w:pPr>
      <w:r>
        <w:t xml:space="preserve">Beyond public services, the economy of Australia Melbourne is deeply intertwined with global networks. Businesses in Australia Melbourne that engage in international trade require skilled Translators to manage contracts, marketing materials, and technical manuals. Furthermore, as a destination for international students and tourists, hospitality industries rely on Interpreter services to ensure customer satisfaction. The presence of a robust market for Translator Interpreter services supports the local economy by enabling seamless cross-cultural commerce.</w:t>
      </w:r>
    </w:p>
    <w:bookmarkEnd w:id="26"/>
    <w:bookmarkStart w:id="27" w:name="regulatory-frameworks-and-standards"/>
    <w:p>
      <w:pPr>
        <w:pStyle w:val="Heading2"/>
      </w:pPr>
      <w:r>
        <w:t xml:space="preserve">5. Regulatory Frameworks and Standards</w:t>
      </w:r>
    </w:p>
    <w:p>
      <w:pPr>
        <w:pStyle w:val="FirstParagraph"/>
      </w:pPr>
      <w:r>
        <w:t xml:space="preserve">To maintain high standards in Australia Melbourne, several professional bodies regulate the industry. The National Accreditation Authority for Translators and Interpreters (NAATI) is the recognized accrediting authority in Australia. NAATI accreditation is often a prerequisite for working with government agencies, courts, and hospitals in Australia Melbourne.</w:t>
      </w:r>
    </w:p>
    <w:p>
      <w:pPr>
        <w:pStyle w:val="BodyText"/>
      </w:pPr>
      <w:r>
        <w:t xml:space="preserve">Adherence to a code of ethics is mandatory for these professionals. This includes maintaining confidentiality, impartiality, and professional competence. For instance, an Interpreter working in Australia Melbourne must not offer personal opinions or advice but must remain a neutral conduit of communication. These standards protect the vulnerable parties involved in sensitive interactions and ensure that the trust placed in linguistic services is well-founded.</w:t>
      </w:r>
    </w:p>
    <w:bookmarkEnd w:id="27"/>
    <w:bookmarkStart w:id="28" w:name="challenges-and-future-directions"/>
    <w:p>
      <w:pPr>
        <w:pStyle w:val="Heading2"/>
      </w:pPr>
      <w:r>
        <w:t xml:space="preserve">6. Challenges and Future Directions</w:t>
      </w:r>
    </w:p>
    <w:p>
      <w:pPr>
        <w:pStyle w:val="FirstParagraph"/>
      </w:pPr>
      <w:r>
        <w:t xml:space="preserve">Despite the established frameworks, challenges remain. The demand for interpreters often outstrips supply, particularly for less common languages spoken by newer migrant communities arriving in Australia Melbourne. Additionally, the rise of technology offers both opportunities and threats. While AI and machine translation are advancing rapidly, they currently lack the nuanced understanding of cultural context required in high-stakes environments like healthcare or law. Therefore, human Translator Interpreter services remain irreplaceable for complex interactions.</w:t>
      </w:r>
    </w:p>
    <w:p>
      <w:pPr>
        <w:pStyle w:val="BodyText"/>
      </w:pPr>
      <w:r>
        <w:t xml:space="preserve">Furthermore, there is a growing recognition of the need for trauma-informed interpretation. In Australia Melbourne, as mental health awareness grows, interpreters are increasingly expected to understand psychological contexts to support refugees and survivors of trauma effectively.</w:t>
      </w:r>
    </w:p>
    <w:bookmarkEnd w:id="28"/>
    <w:bookmarkStart w:id="29" w:name="conclusion"/>
    <w:p>
      <w:pPr>
        <w:pStyle w:val="Heading2"/>
      </w:pPr>
      <w:r>
        <w:t xml:space="preserve">7. Conclusion</w:t>
      </w:r>
    </w:p>
    <w:p>
      <w:pPr>
        <w:pStyle w:val="FirstParagraph"/>
      </w:pPr>
      <w:r>
        <w:t xml:space="preserve">In conclusion, the role of Translator Interpreter services in Australia Melbourne is foundational to the functioning of a modern, multicultural society. From ensuring patient safety in hospitals upholding justice in courts, facilitating business deals, and integrating new residents into the community linguistic professionals act as the glue holding diverse social structures together. As Australia Melbourne continues to evolve demographically and economically, the demand for high-quality, accredited Translator Interpreter services will only increase. Supporting this profession through proper regulation, funding, and professional development is essential for maintaining equity and access in one of Australia’s most vibrant cities.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Translator Interpreter Services in Australia Melbourne</dc:title>
  <dc:creator/>
  <dc:language>en</dc:language>
  <cp:keywords/>
  <dcterms:created xsi:type="dcterms:W3CDTF">2026-07-29T10:10:38Z</dcterms:created>
  <dcterms:modified xsi:type="dcterms:W3CDTF">2026-07-29T10:10:38Z</dcterms:modified>
</cp:coreProperties>
</file>

<file path=docProps/custom.xml><?xml version="1.0" encoding="utf-8"?>
<Properties xmlns="http://schemas.openxmlformats.org/officeDocument/2006/custom-properties" xmlns:vt="http://schemas.openxmlformats.org/officeDocument/2006/docPropsVTypes"/>
</file>