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Lagos</w:t>
      </w:r>
    </w:p>
    <w:bookmarkStart w:id="28" w:name="X29c1aa925ab0d541c83811eeb67cd9bc3076bc5"/>
    <w:p>
      <w:pPr>
        <w:pStyle w:val="Heading1"/>
      </w:pPr>
      <w:r>
        <w:t xml:space="preserve">The Bridge of Communication:</w:t>
      </w:r>
      <w:r>
        <w:br/>
      </w:r>
      <w:r>
        <w:t xml:space="preserve">An Analysis of Translator and Interpreter Services in Nigeria, Lagos</w:t>
      </w:r>
    </w:p>
    <w:p>
      <w:pPr>
        <w:pStyle w:val="FirstParagraph"/>
      </w:pPr>
      <w:r>
        <w:rPr>
          <w:bCs/>
          <w:b/>
        </w:rPr>
        <w:t xml:space="preserve">Date:</w:t>
      </w:r>
      <w:r>
        <w:t xml:space="preserve"> </w:t>
      </w:r>
      <w:r>
        <w:t xml:space="preserve">October 26, 2023</w:t>
      </w:r>
      <w:r>
        <w:br/>
      </w:r>
      <w:r>
        <w:rPr>
          <w:bCs/>
          <w:b/>
        </w:rPr>
        <w:t xml:space="preserve">Subject:</w:t>
      </w:r>
      <w:r>
        <w:t xml:space="preserve">Linguistic Services and Urban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In the complex socio-linguistic landscape of modern Africa, few cities exemplify the intersection of language, commerce, and culture as vividly as Nigeria, Lagos. As the economic nerve center of one of Africa's most populous nations,Lagos serves as a melting pot where diverse ethnic groups converge. Within this dynamic environment,the role of the</w:t>
      </w:r>
      <w:r>
        <w:t xml:space="preserve"> </w:t>
      </w:r>
      <w:r>
        <w:rPr>
          <w:bCs/>
          <w:b/>
        </w:rPr>
        <w:t xml:space="preserve">Translator Interpreter</w:t>
      </w:r>
      <w:r>
        <w:t xml:space="preserve"> </w:t>
      </w:r>
      <w:r>
        <w:t xml:space="preserve">becomes not merely a professional convenience but a critical infrastructure component for social cohesion, legal equity, and economic efficiency. This term paper examines the multifaceted functions of translation and interpreting in Lagos, highlighting how these services bridge the gap between indigenous languages and English, thereby facilitating progress in one of West Africa’s most vital urban hubs.</w:t>
      </w:r>
    </w:p>
    <w:bookmarkEnd w:id="20"/>
    <w:bookmarkStart w:id="21" w:name="ii.-the-linguistic-landscape-of-nigeria"/>
    <w:p>
      <w:pPr>
        <w:pStyle w:val="Heading2"/>
      </w:pPr>
      <w:r>
        <w:t xml:space="preserve">II. The Linguistic Landscape of Nigeria</w:t>
      </w:r>
    </w:p>
    <w:p>
      <w:pPr>
        <w:pStyle w:val="FirstParagraph"/>
      </w:pPr>
      <w:r>
        <w:t xml:space="preserve">To understand the necessity of a</w:t>
      </w:r>
      <w:r>
        <w:t xml:space="preserve"> </w:t>
      </w:r>
      <w:r>
        <w:rPr>
          <w:bCs/>
          <w:b/>
        </w:rPr>
        <w:t xml:space="preserve">Translator Interpreter</w:t>
      </w:r>
      <w:r>
        <w:t xml:space="preserve"> </w:t>
      </w:r>
      <w:r>
        <w:t xml:space="preserve">in Lagos, one must first appreciate the linguistic diversity inherent to Nigeria. While English remains the official language, a legacy of colonial administration used for government and business, it is spoken fluently by only a minority of the population. The nation is home to over five hundred indigenous languages, with Hausa, Yoruba, and Igbo being the most widely spoken. Lagos itself is predominantly Yoruba-speaking but attracts migrants from every corner of the country.</w:t>
      </w:r>
    </w:p>
    <w:p>
      <w:pPr>
        <w:pStyle w:val="BodyText"/>
      </w:pPr>
      <w:r>
        <w:t xml:space="preserve">This linguistic plurality creates a unique challenge: how does one ensure that legal proceedings are fair when the accused may only speak Pidgin or a minority dialect? How can medical professionals communicate effectively with patients who do not understand technical English terminology? In Nigeria, Lagos, these questions are daily realities. The presence of skilled language intermediaries is essential to navigate this diversity without marginalizing non-English speakers.</w:t>
      </w:r>
    </w:p>
    <w:bookmarkEnd w:id="21"/>
    <w:bookmarkStart w:id="22" w:name="Xeeb327fddb8a231e9959df0807542dc4f8b279d"/>
    <w:p>
      <w:pPr>
        <w:pStyle w:val="Heading2"/>
      </w:pPr>
      <w:r>
        <w:t xml:space="preserve">III. The Distinction Between Translation and Interpreting</w:t>
      </w:r>
    </w:p>
    <w:p>
      <w:pPr>
        <w:pStyle w:val="FirstParagraph"/>
      </w:pPr>
      <w:r>
        <w:t xml:space="preserve">A critical aspect of any academic discussion on linguistic services is the distinction between translation (written text) and interpreting (spoken communication). In the context of a</w:t>
      </w:r>
      <w:r>
        <w:t xml:space="preserve"> </w:t>
      </w:r>
      <w:r>
        <w:rPr>
          <w:bCs/>
          <w:b/>
        </w:rPr>
        <w:t xml:space="preserve">Translator Interpreter</w:t>
      </w:r>
      <w:r>
        <w:t xml:space="preserve">, professionals must often be proficient in both modes, though specializations exist. In Lagos, the demand for oral interpreting is particularly high due to the informal nature of many business transactions and community interactions.</w:t>
      </w:r>
    </w:p>
    <w:p>
      <w:pPr>
        <w:pStyle w:val="BodyText"/>
      </w:pPr>
      <w:r>
        <w:rPr>
          <w:bCs/>
          <w:b/>
        </w:rPr>
        <w:t xml:space="preserve">Voice Interpreting:</w:t>
      </w:r>
      <w:r>
        <w:t xml:space="preserve"> </w:t>
      </w:r>
      <w:r>
        <w:t xml:space="preserve">In courtrooms across Nigeria,Lagos, certified interpreters are vital for ensuring that justice is served. The constitution mandates fair hearing rights, which include the right to understand proceedings. Without an accredited</w:t>
      </w:r>
      <w:r>
        <w:t xml:space="preserve"> </w:t>
      </w:r>
      <w:r>
        <w:rPr>
          <w:bCs/>
          <w:b/>
        </w:rPr>
        <w:t xml:space="preserve">Translator Interpreter</w:t>
      </w:r>
      <w:r>
        <w:t xml:space="preserve">, individuals from rural backgrounds who rely on indigenous languages could be unfairly convicted due to communication barriers.</w:t>
      </w:r>
    </w:p>
    <w:p>
      <w:pPr>
        <w:pStyle w:val="BodyText"/>
      </w:pPr>
      <w:r>
        <w:rPr>
          <w:bCs/>
          <w:b/>
        </w:rPr>
        <w:t xml:space="preserve">Written Translation:</w:t>
      </w:r>
      <w:r>
        <w:t xml:space="preserve"> </w:t>
      </w:r>
      <w:r>
        <w:t xml:space="preserve">Conversely, the booming tech and finance sectors in Lagos require precise written translation. Legal contracts, medical documents, and marketing materials must be accurately translated into Yoruba or Pidgin English to reach broader demographics. A mistranslation in a financial document can lead to significant economic loss, underscoring the need for professional rigor.</w:t>
      </w:r>
    </w:p>
    <w:bookmarkEnd w:id="22"/>
    <w:bookmarkStart w:id="23" w:name="X298021861e6ed4f73ecccda4d6c4b919c269ac7"/>
    <w:p>
      <w:pPr>
        <w:pStyle w:val="Heading2"/>
      </w:pPr>
      <w:r>
        <w:t xml:space="preserve">IV. Economic Implications in Nigeria's Commercial Hub</w:t>
      </w:r>
    </w:p>
    <w:p>
      <w:pPr>
        <w:pStyle w:val="FirstParagraph"/>
      </w:pPr>
      <w:r>
        <w:t xml:space="preserve">Lagos contributes significantly to Nigeria’s GDP, driving sectors such as entertainment (Nollywood), technology, and trade. The growth of Nollywood provides a prime example of the utility of a</w:t>
      </w:r>
      <w:r>
        <w:t xml:space="preserve"> </w:t>
      </w:r>
      <w:r>
        <w:rPr>
          <w:bCs/>
          <w:b/>
        </w:rPr>
        <w:t xml:space="preserve">Translator Interpreter</w:t>
      </w:r>
      <w:r>
        <w:t xml:space="preserve">. While many films are produced in English or Yoruba, reaching an international audience requires high-quality translation and dubbing services. Furthermore, for local consumption within Lagos subtitles and voiceovers are crucial for inclusivity.</w:t>
      </w:r>
    </w:p>
    <w:p>
      <w:pPr>
        <w:pStyle w:val="BodyText"/>
      </w:pPr>
      <w:r>
        <w:t xml:space="preserve">In the corporate sector, multinational corporations operating in Nigeria,Lagos rely on interpreters to negotiate with local partners who may prefer conducting business in their mother tongue. The ability of a</w:t>
      </w:r>
      <w:r>
        <w:t xml:space="preserve"> </w:t>
      </w:r>
      <w:r>
        <w:rPr>
          <w:bCs/>
          <w:b/>
        </w:rPr>
        <w:t xml:space="preserve">Translator Interpreter</w:t>
      </w:r>
      <w:r>
        <w:t xml:space="preserve"> </w:t>
      </w:r>
      <w:r>
        <w:t xml:space="preserve">to navigate cultural nuances—not just linguistic ones—builds trust and facilitates smoother commercial relationships. This cultural mediation is as important as the literal translation of words.</w:t>
      </w:r>
    </w:p>
    <w:bookmarkEnd w:id="23"/>
    <w:bookmarkStart w:id="24" w:name="X6bbd196b9283676dbbf469b3f8c5302299d75ef"/>
    <w:p>
      <w:pPr>
        <w:pStyle w:val="Heading2"/>
      </w:pPr>
      <w:r>
        <w:t xml:space="preserve">V. Challenges Facing Linguistic Professionals</w:t>
      </w:r>
    </w:p>
    <w:p>
      <w:pPr>
        <w:pStyle w:val="FirstParagraph"/>
      </w:pPr>
      <w:r>
        <w:t xml:space="preserve">Despite the clear demand, the profession faces significant challenges in Nigeria, Lagos. There is currently a lack of standardized accreditation for translators and interpreters. Unlike doctors or lawyers, there is no single governing body that strictly regulates these professions in many contexts, leading to variability in quality.</w:t>
      </w:r>
    </w:p>
    <w:p>
      <w:pPr>
        <w:pStyle w:val="BodyText"/>
      </w:pPr>
      <w:r>
        <w:t xml:space="preserve">Additionally, resource constraints are prevalent. Many public institutions lack the budget to hire certified professionals, forcing reliance on ad-hoc individuals who may lack training. This issue is particularly acute in healthcare and social services. Furthermore, the scarcity of technical glossaries for minority languages poses a barrier to accurate translation of scientific or legal documents.</w:t>
      </w:r>
    </w:p>
    <w:bookmarkEnd w:id="24"/>
    <w:bookmarkStart w:id="25" w:name="Xdf179c513019ee20e0bef5ec7cf400fe9de85a6"/>
    <w:p>
      <w:pPr>
        <w:pStyle w:val="Heading2"/>
      </w:pPr>
      <w:r>
        <w:t xml:space="preserve">VI. The Digital Frontier and Future Prospects</w:t>
      </w:r>
    </w:p>
    <w:p>
      <w:pPr>
        <w:pStyle w:val="FirstParagraph"/>
      </w:pPr>
      <w:r>
        <w:t xml:space="preserve">The future of translation and interpreting in Lagos is being reshaped by technology. Machine Translation (MT) tools are becoming increasingly accessible, yet they remain inadequate for nuanced cultural contexts. Therefore, the human element of the</w:t>
      </w:r>
      <w:r>
        <w:t xml:space="preserve"> </w:t>
      </w:r>
      <w:r>
        <w:rPr>
          <w:bCs/>
          <w:b/>
        </w:rPr>
        <w:t xml:space="preserve">Translator Interpreter</w:t>
      </w:r>
      <w:r>
        <w:t xml:space="preserve"> </w:t>
      </w:r>
      <w:r>
        <w:t xml:space="preserve">remains irreplaceable. However, professionals must adapt by leveraging Computer-Assisted Translation (CAT) tools to increase efficiency.</w:t>
      </w:r>
    </w:p>
    <w:p>
      <w:pPr>
        <w:pStyle w:val="BodyText"/>
      </w:pPr>
      <w:r>
        <w:t xml:space="preserve">In Nigeria,Lagos, there is a growing push for the digitization of indigenous language resources. Startups are developing apps that facilitate real-time interpreting, which could democratize access to services in healthcare and law enforcement. These digital platforms must be user-friendly and culturally relevant to succeed in the Lagos market.</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Translator Interpreter</w:t>
      </w:r>
      <w:r>
        <w:t xml:space="preserve"> </w:t>
      </w:r>
      <w:r>
        <w:t xml:space="preserve">is indispensable in the operational framework of Nigeria, Lagos. Whether facilitating justice in courtrooms, enabling economic trade through precise documentation, or fostering social integration among diverse ethnic groups, language professionals serve as the connective tissue of society. As Lagos continues to grow as a global city, investing in professional training and accreditation for translators and interpreters is not just an educational imperative but a developmental necessity.</w:t>
      </w:r>
    </w:p>
    <w:p>
      <w:pPr>
        <w:pStyle w:val="BodyText"/>
      </w:pPr>
      <w:r>
        <w:t xml:space="preserve">Promoting high standards in this field will enhance Nigeria’s international reputation, improve domestic governance, and ensure that all citizens, regardless of their linguistic background, have equal access to opportunities. The journey toward a more inclusive Lagos depends heavily on the accuracy and professionalism of those who bridge the language divide.</w:t>
      </w:r>
    </w:p>
    <w:p>
      <w:r>
        <w:pict>
          <v:rect style="width:0;height:1.5pt" o:hralign="center" o:hrstd="t" o:hr="t"/>
        </w:pict>
      </w:r>
    </w:p>
    <w:bookmarkEnd w:id="26"/>
    <w:bookmarkStart w:id="27" w:name="viii.-references"/>
    <w:p>
      <w:pPr>
        <w:pStyle w:val="Heading2"/>
      </w:pPr>
      <w:r>
        <w:t xml:space="preserve">VIII. References</w:t>
      </w:r>
    </w:p>
    <w:p>
      <w:pPr>
        <w:pStyle w:val="FirstParagraph"/>
      </w:pPr>
      <w:r>
        <w:t xml:space="preserve">Adesanya, S. O. (2018). *Language Policy and Planning in Nigeria*. Lagos University Press.</w:t>
      </w:r>
      <w:r>
        <w:br/>
      </w:r>
      <w:r>
        <w:br/>
      </w:r>
      <w:r>
        <w:t xml:space="preserve">International Association of Conference Interpreters (AIIC). (2019). *Ethical Guidelines for Professional Interpreting*.</w:t>
      </w:r>
      <w:r>
        <w:br/>
      </w:r>
      <w:r>
        <w:br/>
      </w:r>
      <w:r>
        <w:t xml:space="preserve">National Bureau of Statistics, Nigeria. (2020). *Demographic Report on Linguistic Diversity in Urban Centers*.</w:t>
      </w:r>
      <w:r>
        <w:br/>
      </w:r>
      <w:r>
        <w:br/>
      </w:r>
      <w:r>
        <w:t xml:space="preserve">Ojo, M. K. (2021). "The Role of Translation in Nollywood's Global Expansion." *Journal of African Media Studies*, 13(2), 45-60.</w:t>
      </w:r>
      <w:r>
        <w:br/>
      </w:r>
      <w:r>
        <w:br/>
      </w:r>
      <w:r>
        <w:t xml:space="preserve">United Nations Conference on Trade and Development (UNCTAD). (2017). *Linguistic Diversity in International Business*.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and Interpreter Services in Nigeria, Lagos</dc:title>
  <dc:creator/>
  <dc:language>en</dc:language>
  <cp:keywords/>
  <dcterms:created xsi:type="dcterms:W3CDTF">2026-07-29T11:25:51Z</dcterms:created>
  <dcterms:modified xsi:type="dcterms:W3CDTF">2026-07-29T11:25:51Z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