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Imperative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7091b2098d2bd80b1f59f4a96b72adcc38cff05"/>
    <w:p>
      <w:pPr>
        <w:pStyle w:val="Heading1"/>
      </w:pPr>
      <w:r>
        <w:t xml:space="preserve">The Strategic Imperative of Translator Interpreter Services in Sri Lanka Colombo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Linguistics and Communication Studies</w:t>
      </w:r>
      <w:r>
        <w:br/>
      </w:r>
      <w:r>
        <w:rPr>
          <w:bCs/>
          <w:b/>
        </w:rPr>
        <w:t xml:space="preserve">Paper Title:</w:t>
      </w:r>
    </w:p>
    <w:p>
      <w:pPr>
        <w:pStyle w:val="BodyText"/>
      </w:pPr>
      <w:r>
        <w:t xml:space="preserve">I. Introduction</w:t>
      </w:r>
    </w:p>
    <w:p>
      <w:pPr>
        <w:pStyle w:val="BodyText"/>
      </w:pPr>
      <w:r>
        <w:t xml:space="preserve">In an era characterized by hyper-globalization, the ability to communicate across linguistic boundaries is no longer merely a convenience but a fundamental economic and social imperative. This term paper focuses on the critical role of</w:t>
      </w:r>
      <w:r>
        <w:t xml:space="preserve"> </w:t>
      </w:r>
      <w:r>
        <w:rPr>
          <w:bCs/>
          <w:b/>
        </w:rPr>
        <w:t xml:space="preserve">Translator Interpreter</w:t>
      </w:r>
      <w:r>
        <w:t xml:space="preserve"> </w:t>
      </w:r>
      <w:r>
        <w:t xml:space="preserve">services within one of South Asia’s most dynamic urban centers:</w:t>
      </w:r>
      <w:r>
        <w:t xml:space="preserve"> </w:t>
      </w:r>
      <w:r>
        <w:rPr>
          <w:bCs/>
          <w:b/>
        </w:rPr>
        <w:t xml:space="preserve">Sri Lanka Colombo</w:t>
      </w:r>
      <w:r>
        <w:t xml:space="preserve">. As the commercial capital and primary gateway for foreign investment, Colombo serves as a microcosm of complex linguistic interactions involving local dialects, colonial legacies, and an influx of international business languages. The demand for professional language mediation in this region has surged, driven by rapid urbanization, the expansion of the knowledge process outsourcing (KPO) sector, and heightened diplomatic engagements.</w:t>
      </w:r>
    </w:p>
    <w:p>
      <w:pPr>
        <w:pStyle w:val="BodyText"/>
      </w:pPr>
      <w:r>
        <w:t xml:space="preserve">The primary objective of this document is to analyze the current landscape of translation and interpreting services in Colombo. It argues that high-quality linguistic support is not just a peripheral service but a core infrastructure element required to sustain Colombo’s position as a regional hub for tourism, finance, and international trade. By examining the multilingual fabric of Sri Lankan society and the specific needs of its capital city, this paper highlights the necessity for standardized professional practices among</w:t>
      </w:r>
      <w:r>
        <w:t xml:space="preserve"> </w:t>
      </w:r>
      <w:r>
        <w:rPr>
          <w:bCs/>
          <w:b/>
        </w:rPr>
        <w:t xml:space="preserve">Translator Interpreter</w:t>
      </w:r>
      <w:r>
        <w:t xml:space="preserve"> </w:t>
      </w:r>
      <w:r>
        <w:t xml:space="preserve">professionals serving the</w:t>
      </w:r>
      <w:r>
        <w:t xml:space="preserve"> </w:t>
      </w:r>
      <w:r>
        <w:rPr>
          <w:bCs/>
          <w:b/>
        </w:rPr>
        <w:t xml:space="preserve">Sri Lanka Colombo</w:t>
      </w:r>
      <w:r>
        <w:t xml:space="preserve"> </w:t>
      </w:r>
      <w:r>
        <w:t xml:space="preserve">market.</w:t>
      </w:r>
    </w:p>
    <w:bookmarkStart w:id="20" w:name="X574e7644f119fbdaf84262fc2e62409b3598a3b"/>
    <w:p>
      <w:pPr>
        <w:pStyle w:val="Heading2"/>
      </w:pPr>
      <w:r>
        <w:t xml:space="preserve">II. The Linguistic Landscape of Sri Lanka Colombo</w:t>
      </w:r>
    </w:p>
    <w:p>
      <w:pPr>
        <w:pStyle w:val="FirstParagraph"/>
      </w:pPr>
      <w:r>
        <w:t xml:space="preserve">&lt;</w:t>
      </w:r>
    </w:p>
    <w:p>
      <w:pPr>
        <w:pStyle w:val="BodyText"/>
      </w:pPr>
      <w:r>
        <w:t xml:space="preserve">To understand the demand for language services, one must first appreciate the complex sociolinguistic environment of</w:t>
      </w:r>
      <w:r>
        <w:t xml:space="preserve"> </w:t>
      </w:r>
      <w:r>
        <w:rPr>
          <w:bCs/>
          <w:b/>
        </w:rPr>
        <w:t xml:space="preserve">Sri Lanka Colombo</w:t>
      </w:r>
      <w:r>
        <w:t xml:space="preserve">. While Sinhala and Tamil are the two official languages, English holds a unique status as an "associate official language," widely used in government administration, higher education, and business. However, in practice,</w:t>
      </w:r>
      <w:r>
        <w:t xml:space="preserve"> </w:t>
      </w:r>
      <w:r>
        <w:rPr>
          <w:iCs/>
          <w:i/>
        </w:rPr>
        <w:t xml:space="preserve">Colombo</w:t>
      </w:r>
      <w:r>
        <w:t xml:space="preserve"> </w:t>
      </w:r>
      <w:r>
        <w:t xml:space="preserve">operates as a trilingual (or often quadrilingual) hub where</w:t>
      </w:r>
      <w:r>
        <w:t xml:space="preserve"> </w:t>
      </w:r>
      <w:r>
        <w:rPr>
          <w:bCs/>
          <w:b/>
        </w:rPr>
        <w:t xml:space="preserve">Translator Interpreter</w:t>
      </w:r>
      <w:r>
        <w:t xml:space="preserve"> </w:t>
      </w:r>
      <w:r>
        <w:t xml:space="preserve">services are frequently required to bridge gaps between Sinhala-speaking local vendors and English-speaking international investors, or between Tamil-speaking communities and government entities.</w:t>
      </w:r>
    </w:p>
    <w:p>
      <w:pPr>
        <w:pStyle w:val="BodyText"/>
      </w:pPr>
      <w:r>
        <w:t xml:space="preserve">&lt;</w:t>
      </w:r>
    </w:p>
    <w:p>
      <w:pPr>
        <w:pStyle w:val="BodyText"/>
      </w:pPr>
      <w:r>
        <w:t xml:space="preserve">The demographic composition of</w:t>
      </w:r>
      <w:r>
        <w:t xml:space="preserve"> </w:t>
      </w:r>
      <w:r>
        <w:rPr>
          <w:bCs/>
          <w:b/>
        </w:rPr>
        <w:t xml:space="preserve">Sri Lanka Colombo</w:t>
      </w:r>
      <w:r>
        <w:t xml:space="preserve"> </w:t>
      </w:r>
      <w:r>
        <w:t xml:space="preserve">is increasingly diverse. The influx of expatriates, digital nomads, and foreign tourists has created a niche market for language services that goes beyond traditional translation. For instance, a hotel concierge in Galle Face Green may need to interpret between Japanese tourists and local staff, while a legal firm in the Fort business district requires certified translations of contracts from Chinese or Arabic into English or Sinhala. This diversity necessitates a robust ecosystem of</w:t>
      </w:r>
      <w:r>
        <w:t xml:space="preserve"> </w:t>
      </w:r>
      <w:r>
        <w:rPr>
          <w:bCs/>
          <w:b/>
        </w:rPr>
        <w:t xml:space="preserve">Translator Interpreter</w:t>
      </w:r>
      <w:r>
        <w:t xml:space="preserve"> </w:t>
      </w:r>
      <w:r>
        <w:t xml:space="preserve">professionals who are not only linguistically proficient but also culturally competent.</w:t>
      </w:r>
    </w:p>
    <w:p>
      <w:pPr>
        <w:pStyle w:val="BodyText"/>
      </w:pPr>
      <w:r>
        <w:t xml:space="preserve">&lt;</w:t>
      </w:r>
    </w:p>
    <w:bookmarkEnd w:id="20"/>
    <w:bookmarkStart w:id="21" w:name="Xc39ecc4b146f416b8b58c6da9d2fef1f3dce40c"/>
    <w:p>
      <w:pPr>
        <w:pStyle w:val="Heading2"/>
      </w:pPr>
      <w:r>
        <w:t xml:space="preserve">III. Economic Drivers and Industry Growth</w:t>
      </w:r>
    </w:p>
    <w:p>
      <w:pPr>
        <w:pStyle w:val="FirstParagraph"/>
      </w:pPr>
      <w:r>
        <w:t xml:space="preserve">&lt;</w:t>
      </w:r>
    </w:p>
    <w:p>
      <w:pPr>
        <w:pStyle w:val="BodyText"/>
      </w:pPr>
      <w:r>
        <w:t xml:space="preserve">The economic landscape of</w:t>
      </w:r>
      <w:r>
        <w:t xml:space="preserve"> </w:t>
      </w:r>
      <w:r>
        <w:rPr>
          <w:bCs/>
          <w:b/>
        </w:rPr>
        <w:t xml:space="preserve">Sri Lanka Colombo</w:t>
      </w:r>
      <w:r>
        <w:t xml:space="preserve"> </w:t>
      </w:r>
      <w:r>
        <w:t xml:space="preserve">has shifted significantly in the last decade, moving away from a reliance solely on traditional agriculture and textile manufacturing toward a service-oriented economy. Key sectors such as banking, insurance, information technology, and tourism have seen exponential growth. These industries are inherently cross-border in nature. For example, the burgeoning fintech sector in</w:t>
      </w:r>
      <w:r>
        <w:t xml:space="preserve"> </w:t>
      </w:r>
      <w:r>
        <w:rPr>
          <w:bCs/>
          <w:b/>
        </w:rPr>
        <w:t xml:space="preserve">Sri Lanka Colombo</w:t>
      </w:r>
      <w:r>
        <w:t xml:space="preserve"> </w:t>
      </w:r>
      <w:r>
        <w:t xml:space="preserve">requires precise localization of software interfaces from English to Sinhala and Tamil to ensure user adoption among the local population.</w:t>
      </w:r>
    </w:p>
    <w:p>
      <w:pPr>
        <w:pStyle w:val="BodyText"/>
      </w:pPr>
      <w:r>
        <w:t xml:space="preserve">&lt;</w:t>
      </w:r>
    </w:p>
    <w:p>
      <w:pPr>
        <w:pStyle w:val="BodyText"/>
      </w:pPr>
      <w:r>
        <w:t xml:space="preserve">Furthermore, as</w:t>
      </w:r>
      <w:r>
        <w:t xml:space="preserve"> </w:t>
      </w:r>
      <w:r>
        <w:rPr>
          <w:bCs/>
          <w:b/>
        </w:rPr>
        <w:t xml:space="preserve">Sri Lanka Colombo</w:t>
      </w:r>
      <w:r>
        <w:t xml:space="preserve"> </w:t>
      </w:r>
      <w:r>
        <w:t xml:space="preserve">hosts numerous international conferences, summits, and diplomatic events—such as those related to climate change initiatives in South Asia—the need for simultaneous interpreting services has become prominent. Political stability and clear communication are vital for maintaining investor confidence. In this context, the role of the</w:t>
      </w:r>
      <w:r>
        <w:t xml:space="preserve"> </w:t>
      </w:r>
      <w:r>
        <w:rPr>
          <w:bCs/>
          <w:b/>
        </w:rPr>
        <w:t xml:space="preserve">Translator Interpreter</w:t>
      </w:r>
      <w:r>
        <w:t xml:space="preserve"> </w:t>
      </w:r>
      <w:r>
        <w:t xml:space="preserve">extends beyond mere word-for-word conversion; it involves facilitating trust and clarity in high-stakes negotiations. The absence of professional standards can lead to miscommunication with severe financial or diplomatic repercussions, underscoring the economic value of certified language professionals.</w:t>
      </w:r>
    </w:p>
    <w:p>
      <w:pPr>
        <w:pStyle w:val="BodyText"/>
      </w:pPr>
      <w:r>
        <w:t xml:space="preserve">&lt;</w:t>
      </w:r>
    </w:p>
    <w:bookmarkEnd w:id="21"/>
    <w:bookmarkStart w:id="22" w:name="Xb6e07489168b45db0669a0a4c98f5f2fd63dad0"/>
    <w:p>
      <w:pPr>
        <w:pStyle w:val="Heading2"/>
      </w:pPr>
      <w:r>
        <w:t xml:space="preserve">IV. Challenges Facing the Professional Sector</w:t>
      </w:r>
    </w:p>
    <w:p>
      <w:pPr>
        <w:pStyle w:val="FirstParagraph"/>
      </w:pPr>
      <w:r>
        <w:t xml:space="preserve">&lt;</w:t>
      </w:r>
    </w:p>
    <w:p>
      <w:pPr>
        <w:pStyle w:val="BodyText"/>
      </w:pPr>
      <w:r>
        <w:t xml:space="preserve">Despite the clear demand, the market for</w:t>
      </w:r>
      <w:r>
        <w:t xml:space="preserve"> </w:t>
      </w:r>
      <w:r>
        <w:rPr>
          <w:bCs/>
          <w:b/>
        </w:rPr>
        <w:t xml:space="preserve">Translator Interpreter</w:t>
      </w:r>
      <w:r>
        <w:t xml:space="preserve"> </w:t>
      </w:r>
      <w:r>
        <w:t xml:space="preserve">services in</w:t>
      </w:r>
      <w:r>
        <w:t xml:space="preserve"> </w:t>
      </w:r>
      <w:r>
        <w:rPr>
          <w:bCs/>
          <w:b/>
        </w:rPr>
        <w:t xml:space="preserve">Sri Lanka Colombo</w:t>
      </w:r>
      <w:r>
        <w:t xml:space="preserve">Sri Lanka Colombo often struggle to distinguish between amateur translators and certified professionals.</w:t>
      </w:r>
    </w:p>
    <w:p>
      <w:pPr>
        <w:pStyle w:val="BodyText"/>
      </w:pPr>
      <w:r>
        <w:t xml:space="preserve">&lt;</w:t>
      </w:r>
    </w:p>
    <w:p>
      <w:pPr>
        <w:pStyle w:val="BodyText"/>
      </w:pPr>
      <w:r>
        <w:t xml:space="preserve">Additionally, technological disruption poses both an opportunity and a threat. Machine Translation (MT) engines are becoming increasingly sophisticated. However, they frequently fail to capture the nuanced cultural contexts required in legal, medical, or diplomatic settings prevalent in</w:t>
      </w:r>
      <w:r>
        <w:t xml:space="preserve"> </w:t>
      </w:r>
      <w:r>
        <w:rPr>
          <w:bCs/>
          <w:b/>
        </w:rPr>
        <w:t xml:space="preserve">Sri Lanka Colombo</w:t>
      </w:r>
      <w:r>
        <w:t xml:space="preserve">. For instance, translating legal terminology from English to Sinhala requires a deep understanding of both the common law system inherited from British colonial rule and the local civil code. Automated tools often miss these subtleties. Therefore, there is a critical need for human-in-the-loop services where professional</w:t>
      </w:r>
      <w:r>
        <w:t xml:space="preserve"> </w:t>
      </w:r>
      <w:r>
        <w:rPr>
          <w:bCs/>
          <w:b/>
        </w:rPr>
        <w:t xml:space="preserve">Translator Interpreter</w:t>
      </w:r>
      <w:r>
        <w:t xml:space="preserve"> </w:t>
      </w:r>
      <w:r>
        <w:t xml:space="preserve">experts post-edit machine-generated text to ensure accuracy and cultural appropriateness.</w:t>
      </w:r>
    </w:p>
    <w:p>
      <w:pPr>
        <w:pStyle w:val="BodyText"/>
      </w:pPr>
      <w:r>
        <w:t xml:space="preserve">&lt;</w:t>
      </w:r>
    </w:p>
    <w:bookmarkEnd w:id="22"/>
    <w:bookmarkStart w:id="23" w:name="X525e1e38e5ad54d878335b0db31abdc7e60ba10"/>
    <w:p>
      <w:pPr>
        <w:pStyle w:val="Heading2"/>
      </w:pPr>
      <w:r>
        <w:t xml:space="preserve">V. The Role of Technology and Future Prospects</w:t>
      </w:r>
    </w:p>
    <w:p>
      <w:pPr>
        <w:pStyle w:val="FirstParagraph"/>
      </w:pPr>
      <w:r>
        <w:t xml:space="preserve">&lt;</w:t>
      </w:r>
    </w:p>
    <w:p>
      <w:pPr>
        <w:pStyle w:val="BodyText"/>
      </w:pPr>
      <w:r>
        <w:t xml:space="preserve">The future of language services in</w:t>
      </w:r>
      <w:r>
        <w:t xml:space="preserve"> </w:t>
      </w:r>
      <w:r>
        <w:rPr>
          <w:bCs/>
          <w:b/>
        </w:rPr>
        <w:t xml:space="preserve">Sri Lanka Colombo</w:t>
      </w:r>
      <w:r>
        <w:t xml:space="preserve"> </w:t>
      </w:r>
      <w:r>
        <w:t xml:space="preserve">lies in the hybridization of technology and human expertise. Professional bodies must advocate for the integration of Computer-Assisted Translation (CAT) tools to improve efficiency without compromising quality. Moreover, as remote work becomes normalized,</w:t>
      </w:r>
      <w:r>
        <w:t xml:space="preserve"> </w:t>
      </w:r>
      <w:r>
        <w:rPr>
          <w:bCs/>
          <w:b/>
        </w:rPr>
        <w:t xml:space="preserve">Translator Interpreter</w:t>
      </w:r>
      <w:r>
        <w:t xml:space="preserve"> </w:t>
      </w:r>
      <w:r>
        <w:t xml:space="preserve">professionals in Colombo are increasingly catering to global clients via digital platforms. This shift requires them to adapt not only their linguistic skills but also their technical proficiency.</w:t>
      </w:r>
    </w:p>
    <w:p>
      <w:pPr>
        <w:pStyle w:val="BodyText"/>
      </w:pPr>
      <w:r>
        <w:t xml:space="preserve">&lt;</w:t>
      </w:r>
    </w:p>
    <w:p>
      <w:pPr>
        <w:pStyle w:val="BodyText"/>
      </w:pPr>
      <w:r>
        <w:t xml:space="preserve">In terms of education, there is a pressing need for specialized training programs in</w:t>
      </w:r>
      <w:r>
        <w:t xml:space="preserve"> </w:t>
      </w:r>
      <w:r>
        <w:rPr>
          <w:bCs/>
          <w:b/>
        </w:rPr>
        <w:t xml:space="preserve">Sri Lanka Colombo</w:t>
      </w:r>
      <w:r>
        <w:t xml:space="preserve"> </w:t>
      </w:r>
      <w:r>
        <w:t xml:space="preserve">universities that focus on industry-specific terminology (e.g., legal, medical, engineering). Collaborations between local institutions and international language service providers could elevate the status of the profession. By establishing clear codes of ethics and continuing professional development requirements, the industry can ensure that</w:t>
      </w:r>
      <w:r>
        <w:t xml:space="preserve"> </w:t>
      </w:r>
      <w:r>
        <w:rPr>
          <w:bCs/>
          <w:b/>
        </w:rPr>
        <w:t xml:space="preserve">Translator Interpreter</w:t>
      </w:r>
      <w:r>
        <w:t xml:space="preserve"> </w:t>
      </w:r>
      <w:r>
        <w:t xml:space="preserve">services remain a pillar of quality communication in Sri Lanka.</w:t>
      </w:r>
    </w:p>
    <w:p>
      <w:pPr>
        <w:pStyle w:val="BodyText"/>
      </w:pPr>
      <w:r>
        <w:t xml:space="preserve">&lt;</w:t>
      </w:r>
    </w:p>
    <w:bookmarkEnd w:id="23"/>
    <w:bookmarkStart w:id="24" w:name="vi.-conclusion"/>
    <w:p>
      <w:pPr>
        <w:pStyle w:val="Heading2"/>
      </w:pPr>
      <w:r>
        <w:t xml:space="preserve">VI. Conclusion</w:t>
      </w:r>
    </w:p>
    <w:p>
      <w:pPr>
        <w:pStyle w:val="FirstParagraph"/>
      </w:pPr>
      <w:r>
        <w:t xml:space="preserve">&lt;</w:t>
      </w:r>
    </w:p>
    <w:p>
      <w:pPr>
        <w:pStyle w:val="BodyText"/>
      </w:pPr>
      <w:r>
        <w:t xml:space="preserve">In conclusion, this term paper has demonstrated that</w:t>
      </w:r>
      <w:r>
        <w:t xml:space="preserve"> </w:t>
      </w:r>
      <w:r>
        <w:rPr>
          <w:bCs/>
          <w:b/>
        </w:rPr>
        <w:t xml:space="preserve">Translator Interpreter</w:t>
      </w:r>
      <w:r>
        <w:t xml:space="preserve"> </w:t>
      </w:r>
      <w:r>
        <w:t xml:space="preserve">services are indispensable to the socio-economic fabric of</w:t>
      </w:r>
      <w:r>
        <w:t xml:space="preserve"> </w:t>
      </w:r>
      <w:r>
        <w:rPr>
          <w:bCs/>
          <w:b/>
        </w:rPr>
        <w:t xml:space="preserve">Sri Lanka Colombo</w:t>
      </w:r>
      <w:r>
        <w:t xml:space="preserve">. As the city continues to position itself as a regional hub for trade, tourism, and diplomacy, the demand for accurate and culturally sensitive language mediation will only increase. The unique multilingual dynamics of Sri Lanka require professionals who can navigate between Sinhala, Tamil, English, and other global languages with precision.</w:t>
      </w:r>
    </w:p>
    <w:p>
      <w:pPr>
        <w:pStyle w:val="BodyText"/>
      </w:pPr>
      <w:r>
        <w:t xml:space="preserve">&lt;</w:t>
      </w:r>
    </w:p>
    <w:p>
      <w:pPr>
        <w:pStyle w:val="BodyText"/>
      </w:pPr>
      <w:r>
        <w:t xml:space="preserve">Addressing the current challenges regarding standardization and technological integration is crucial for the sustainable growth of this sector. By investing in professional development and establishing robust regulatory frameworks,</w:t>
      </w:r>
      <w:r>
        <w:t xml:space="preserve"> </w:t>
      </w:r>
      <w:r>
        <w:rPr>
          <w:bCs/>
          <w:b/>
        </w:rPr>
        <w:t xml:space="preserve">Sri Lanka Colombo</w:t>
      </w:r>
      <w:r>
        <w:t xml:space="preserve"> </w:t>
      </w:r>
      <w:r>
        <w:t xml:space="preserve">can ensure that its language services meet international standards. Ultimately, effective communication facilitated by skilled</w:t>
      </w:r>
      <w:r>
        <w:t xml:space="preserve"> </w:t>
      </w:r>
      <w:r>
        <w:rPr>
          <w:bCs/>
          <w:b/>
        </w:rPr>
        <w:t xml:space="preserve">Translator Interpreter</w:t>
      </w:r>
      <w:r>
        <w:t xml:space="preserve"> </w:t>
      </w:r>
      <w:r>
        <w:t xml:space="preserve">professionals is key to unlocking the full economic potential of this vibrant capital city.</w:t>
      </w:r>
    </w:p>
    <w:p>
      <w:pPr>
        <w:pStyle w:val="BodyText"/>
      </w:pPr>
      <w:r>
        <w:t xml:space="preserve">&lt;</w:t>
      </w:r>
    </w:p>
    <w:p>
      <w:pPr>
        <w:pStyle w:val="BodyText"/>
      </w:pPr>
      <w:r>
        <w:rPr>
          <w:iCs/>
          <w:i/>
        </w:rPr>
        <w:t xml:space="preserve">Bibliography omitted for brevity in this format.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Imperative of Translator Interpreter Services in Sri Lanka Colombo</dc:title>
  <dc:creator/>
  <cp:keywords/>
  <dcterms:created xsi:type="dcterms:W3CDTF">2026-07-29T11:18:06Z</dcterms:created>
  <dcterms:modified xsi:type="dcterms:W3CDTF">2026-07-29T11:18:06Z</dcterms:modified>
</cp:coreProperties>
</file>

<file path=docProps/custom.xml><?xml version="1.0" encoding="utf-8"?>
<Properties xmlns="http://schemas.openxmlformats.org/officeDocument/2006/custom-properties" xmlns:vt="http://schemas.openxmlformats.org/officeDocument/2006/docPropsVTypes"/>
</file>