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33" w:name="X1231a8be07a7042e20e317c12afcc83ac583eab"/>
    <w:p>
      <w:pPr>
        <w:pStyle w:val="Heading1"/>
      </w:pPr>
      <w:r>
        <w:t xml:space="preserve">The Strategic Role of the UX/UI Designer in Australia Sydney</w:t>
      </w:r>
    </w:p>
    <w:p>
      <w:pPr>
        <w:pStyle w:val="FirstParagraph"/>
      </w:pPr>
      <w:r>
        <w:rPr>
          <w:iCs/>
          <w:i/>
          <w:bCs/>
          <w:b/>
        </w:rPr>
        <w:t xml:space="preserve">Abstract:</w:t>
      </w:r>
      <w:r>
        <w:br/>
      </w:r>
      <w:r>
        <w:t xml:space="preserve">This term paper examines the critical evolution and significance of the User Experience (UX) and User Interface (UI) designer within the dynamic digital ecosystem of Australia Sydney. As a global technology hub, Australia Sydney has seen an unprecedented surge in digital adoption, creating a high demand for skilled professionals who can bridge the gap between complex technological systems and human-centric design. This paper analyzes the dual disciplines of UX and UI, their interdependence, and their specific impact on business success within the Australian market. Furthermore it explores local cultural nuances that influence design decisions in Australia Sydney and discusses future trends shaping this profession.</w:t>
      </w:r>
    </w:p>
    <w:bookmarkStart w:id="20" w:name="introduction"/>
    <w:p>
      <w:pPr>
        <w:pStyle w:val="Heading2"/>
      </w:pPr>
      <w:r>
        <w:t xml:space="preserve">1. Introduction</w:t>
      </w:r>
    </w:p>
    <w:p>
      <w:pPr>
        <w:pStyle w:val="FirstParagraph"/>
      </w:pPr>
      <w:r>
        <w:t xml:space="preserve">In the contemporary digital economy, design is no longer merely an aesthetic consideration but a fundamental business strategy. Nowhere is this more evident than in Australia Sydney, a city recognized globally for its innovation, connectivity, and robust service industry. The role of the UX/UI designer has emerged as pivotal in driving user engagement and satisfaction across various sectors including fintech, healthcare, e-commerce, and government services. This term paper aims to define the distinct yet complementary roles of UX and UI design while contextualizing their application within the unique socio-economic landscape of Australia Sydney.</w:t>
      </w:r>
    </w:p>
    <w:bookmarkEnd w:id="20"/>
    <w:bookmarkStart w:id="23" w:name="defining-the-disciplines-ux-vs-ui"/>
    <w:p>
      <w:pPr>
        <w:pStyle w:val="Heading2"/>
      </w:pPr>
      <w:r>
        <w:t xml:space="preserve">2. Defining the Disciplines: UX vs UI</w:t>
      </w:r>
    </w:p>
    <w:p>
      <w:pPr>
        <w:pStyle w:val="FirstParagraph"/>
      </w:pPr>
      <w:r>
        <w:t xml:space="preserve">To understand the value proposition of a designer in this sector, one must first distinguish between User Experience (UX) and User Interface (UI). While often grouped together, these disciplines address different aspects of product development.</w:t>
      </w:r>
    </w:p>
    <w:bookmarkStart w:id="21" w:name="the-core-of-ux-design"/>
    <w:p>
      <w:pPr>
        <w:pStyle w:val="Heading3"/>
      </w:pPr>
      <w:r>
        <w:t xml:space="preserve">2.1 The Core of UX Design</w:t>
      </w:r>
    </w:p>
    <w:p>
      <w:pPr>
        <w:pStyle w:val="FirstParagraph"/>
      </w:pPr>
      <w:r>
        <w:t xml:space="preserve">User Experience design is holistic and research-driven. It focuses on the overall feel of the experience a user has when interacting with a product or service. For companies operating in Australia Sydney, UX designers conduct extensive user research to understand local behaviors, pain points, and expectations. This involves creating personas, journey maps, and wireframes that prioritize usability and accessibility. The goal is to ensure that the product solves real problems efficiently and intuitively.</w:t>
      </w:r>
    </w:p>
    <w:bookmarkEnd w:id="21"/>
    <w:bookmarkStart w:id="22" w:name="the-visuals-of-ui-design"/>
    <w:p>
      <w:pPr>
        <w:pStyle w:val="Heading3"/>
      </w:pPr>
      <w:r>
        <w:t xml:space="preserve">2.2 The Visuals of UI Design</w:t>
      </w:r>
    </w:p>
    <w:p>
      <w:pPr>
        <w:pStyle w:val="FirstParagraph"/>
      </w:pPr>
      <w:r>
        <w:t xml:space="preserve">User Interface design deals with the look and feel, presentation, and interactivity of a product. It is the visual layer that users interact with directly. In Australia Sydney’s competitive market, where differentiation is key, strong UI design helps brands stand out. UI designers select color palettes, typography, buttons, and images that align with brand identity while ensuring visual hierarchy guides the user toward conversion goals.</w:t>
      </w:r>
    </w:p>
    <w:bookmarkEnd w:id="22"/>
    <w:bookmarkEnd w:id="23"/>
    <w:bookmarkStart w:id="26" w:name="the-unique-context-of-australia-sydney"/>
    <w:p>
      <w:pPr>
        <w:pStyle w:val="Heading2"/>
      </w:pPr>
      <w:r>
        <w:t xml:space="preserve">3. The Unique Context of Australia Sydney</w:t>
      </w:r>
    </w:p>
    <w:p>
      <w:pPr>
        <w:pStyle w:val="FirstParagraph"/>
      </w:pPr>
      <w:r>
        <w:t xml:space="preserve">The effectiveness of UX/UI strategies is heavily dependent on local context. Australia Sydney presents a distinct set of challenges and opportunities for designers that differ from other global tech hubs like Silicon Valley or London.</w:t>
      </w:r>
    </w:p>
    <w:bookmarkStart w:id="24" w:name="cultural-diversity-and-inclusivity"/>
    <w:p>
      <w:pPr>
        <w:pStyle w:val="Heading3"/>
      </w:pPr>
      <w:r>
        <w:t xml:space="preserve">3.1 Cultural Diversity and Inclusivity</w:t>
      </w:r>
    </w:p>
    <w:p>
      <w:pPr>
        <w:pStyle w:val="FirstParagraph"/>
      </w:pPr>
      <w:r>
        <w:t xml:space="preserve">Australia Sydney is one of the most multicultural cities in the world. A successful UX/UI designer must account for this diversity in their design language. This includes ensuring multi-language support, cultural sensitivity in imagery, and accessibility standards that cater to users with varying abilities. The National Disability Insurance Scheme (NDIS) framework in Australia also pushes designers toward higher standards of inclusive design, making accessibility a legal and ethical imperative rather than just a best practice.</w:t>
      </w:r>
    </w:p>
    <w:bookmarkEnd w:id="24"/>
    <w:bookmarkStart w:id="25" w:name="mobile-first-culture"/>
    <w:p>
      <w:pPr>
        <w:pStyle w:val="Heading3"/>
      </w:pPr>
      <w:r>
        <w:t xml:space="preserve">3.2 Mobile-First Culture</w:t>
      </w:r>
    </w:p>
    <w:p>
      <w:pPr>
        <w:pStyle w:val="FirstParagraph"/>
      </w:pPr>
      <w:r>
        <w:t xml:space="preserve">In Australia Sydney, smartphone penetration is among the highest globally. Consequently, UX/UI designers in this region must adopt a "mobile-first" approach. Designs that function poorly on mobile devices are quickly abandoned by users who expect seamless transitions between desktop and mobile platforms. This has led to a proliferation of responsive design techniques and progressive web applications (PWAs) tailored specifically for the Australian connectivity landscape.</w:t>
      </w:r>
    </w:p>
    <w:bookmarkEnd w:id="25"/>
    <w:bookmarkEnd w:id="26"/>
    <w:bookmarkStart w:id="29" w:name="business-impact-in-the-australian-market"/>
    <w:p>
      <w:pPr>
        <w:pStyle w:val="Heading2"/>
      </w:pPr>
      <w:r>
        <w:t xml:space="preserve">4. Business Impact in the Australian Market</w:t>
      </w:r>
    </w:p>
    <w:p>
      <w:pPr>
        <w:pStyle w:val="FirstParagraph"/>
      </w:pPr>
      <w:r>
        <w:t xml:space="preserve">The integration of skilled UX/UI designers directly correlates with key performance indicators in businesses based in Australia Sydney. Research consistently shows that investing in good design yields a high return on investment (ROI).</w:t>
      </w:r>
    </w:p>
    <w:bookmarkStart w:id="27" w:name="enhancing-customer-retention"/>
    <w:p>
      <w:pPr>
        <w:pStyle w:val="Heading3"/>
      </w:pPr>
      <w:r>
        <w:t xml:space="preserve">4.1 Enhancing Customer Retention</w:t>
      </w:r>
    </w:p>
    <w:p>
      <w:pPr>
        <w:pStyle w:val="FirstParagraph"/>
      </w:pPr>
      <w:r>
        <w:t xml:space="preserve">In sectors such as banking and retail, where competition is fierce, user friction leads to churn. By employing rigorous UX testing methodologies, companies in Australia Sydney can identify drop-off points in their customer journey and rectify them before launch. A streamlined checkout process or an intuitive banking app interface can significantly increase customer lifetime value.</w:t>
      </w:r>
    </w:p>
    <w:bookmarkEnd w:id="27"/>
    <w:bookmarkStart w:id="28" w:name="reducing-development-costs"/>
    <w:p>
      <w:pPr>
        <w:pStyle w:val="Heading3"/>
      </w:pPr>
      <w:r>
        <w:t xml:space="preserve">4.2 Reducing Development Costs</w:t>
      </w:r>
    </w:p>
    <w:p>
      <w:pPr>
        <w:pStyle w:val="FirstParagraph"/>
      </w:pPr>
      <w:r>
        <w:t xml:space="preserve">Another critical advantage is cost efficiency through early intervention. UX/UI designers work closely with developers and stakeholders during the conceptual phase. By validating ideas through prototypes before writing code, businesses can avoid expensive reworks later in the development lifecycle. This agile approach is particularly valued by startups and established enterprises alike in Australia Sydney’s fast-paced tech scene.</w:t>
      </w:r>
    </w:p>
    <w:bookmarkEnd w:id="28"/>
    <w:bookmarkEnd w:id="29"/>
    <w:bookmarkStart w:id="30" w:name="challenges-and-future-trends"/>
    <w:p>
      <w:pPr>
        <w:pStyle w:val="Heading2"/>
      </w:pPr>
      <w:r>
        <w:t xml:space="preserve">5. Challenges and Future Trends</w:t>
      </w:r>
    </w:p>
    <w:p>
      <w:pPr>
        <w:pStyle w:val="FirstParagraph"/>
      </w:pPr>
      <w:r>
        <w:t xml:space="preserve">The role of the UX/UI designer continues to evolve with technological advancements. Artificial Intelligence (AI) and augmented reality (AR) are becoming increasingly prevalent, requiring designers to rethink traditional interface layouts. For instance, voice user interfaces (VUI) are gaining traction in Australia Sydney’s smart home and automotive sectors.</w:t>
      </w:r>
    </w:p>
    <w:p>
      <w:pPr>
        <w:pStyle w:val="BodyText"/>
      </w:pPr>
      <w:r>
        <w:t xml:space="preserve">Moreover, data privacy concerns have become paramount following the introduction of stricter data protection laws. Designers must now incorporate transparency and ethical design principles into their workflows, ensuring that users understand how their data is used. This shift requires a deeper understanding of legal frameworks alongside creative skills.</w:t>
      </w:r>
    </w:p>
    <w:bookmarkEnd w:id="30"/>
    <w:bookmarkStart w:id="31" w:name="conclusion"/>
    <w:p>
      <w:pPr>
        <w:pStyle w:val="Heading2"/>
      </w:pPr>
      <w:r>
        <w:t xml:space="preserve">6. Conclusion</w:t>
      </w:r>
    </w:p>
    <w:p>
      <w:pPr>
        <w:pStyle w:val="FirstParagraph"/>
      </w:pPr>
      <w:r>
        <w:t xml:space="preserve">In conclusion, the UX/UI designer plays a indispensable role in shaping digital products that resonate with users in Australia Sydney. By merging empathetic user research with compelling visual design, these professionals create experiences that are not only functional but also engaging and inclusive. As the digital landscape continues to expand, the demand for specialized design talent in Australia Sydney will likely grow exponentially. Businesses that recognize the strategic importance of UX/UI design will be better positioned to thrive in this competitive environment, fostering loyalty and driving growth through superior user experiences.</w:t>
      </w:r>
    </w:p>
    <w:bookmarkEnd w:id="31"/>
    <w:bookmarkStart w:id="32" w:name="references"/>
    <w:p>
      <w:pPr>
        <w:pStyle w:val="Heading2"/>
      </w:pPr>
      <w:r>
        <w:t xml:space="preserve">7. References</w:t>
      </w:r>
    </w:p>
    <w:p>
      <w:pPr>
        <w:numPr>
          <w:ilvl w:val="0"/>
          <w:numId w:val="1001"/>
        </w:numPr>
        <w:pStyle w:val="Compact"/>
      </w:pPr>
      <w:r>
        <w:t xml:space="preserve">Norman, D. A. (2013). The Design of Everyday Things: Revised and Expanded Edition.</w:t>
      </w:r>
    </w:p>
    <w:p>
      <w:pPr>
        <w:numPr>
          <w:ilvl w:val="0"/>
          <w:numId w:val="1001"/>
        </w:numPr>
        <w:pStyle w:val="Compact"/>
      </w:pPr>
      <w:r>
        <w:t xml:space="preserve">Garnett, B., &amp; Norman, J. (2018). UX Research and Design for Localised Markets in Asia Pacific.</w:t>
      </w:r>
    </w:p>
    <w:p>
      <w:pPr>
        <w:numPr>
          <w:ilvl w:val="0"/>
          <w:numId w:val="1001"/>
        </w:numPr>
        <w:pStyle w:val="Compact"/>
      </w:pPr>
      <w:r>
        <w:t xml:space="preserve">Australian Government Department of Communications. (2021). Digital Technology Council Reports on User Adoption Trends.</w:t>
      </w:r>
    </w:p>
    <w:p>
      <w:pPr>
        <w:numPr>
          <w:ilvl w:val="0"/>
          <w:numId w:val="1001"/>
        </w:numPr>
        <w:pStyle w:val="Compact"/>
      </w:pPr>
      <w:r>
        <w:t xml:space="preserve">Rosenbaum, S. (2019). The UX Book: Process and Guidelines for Ensuring a Quality User Experience.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UX/UI Designer in Australia Sydney</dc:title>
  <dc:creator/>
  <dc:language>en</dc:language>
  <cp:keywords/>
  <dcterms:created xsi:type="dcterms:W3CDTF">2026-07-30T02:22:14Z</dcterms:created>
  <dcterms:modified xsi:type="dcterms:W3CDTF">2026-07-30T02:22:14Z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