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Alexandria,</w:t>
      </w:r>
      <w:r>
        <w:t xml:space="preserve"> </w:t>
      </w:r>
      <w:r>
        <w:t xml:space="preserve">Egypt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Alexandria</w:t>
      </w:r>
      <w:r>
        <w:br/>
      </w:r>
      <w:r>
        <w:rPr>
          <w:bCs/>
          <w:b/>
        </w:rPr>
        <w:t xml:space="preserve">Degree Program:</w:t>
      </w:r>
      <w:r>
        <w:t xml:space="preserve">Bachelor of Computer Science &amp; Design</w:t>
      </w:r>
    </w:p>
    <w:bookmarkStart w:id="29" w:name="X9dcf69b48670286db6e577bd2709a7d5a2d92c1"/>
    <w:p>
      <w:pPr>
        <w:pStyle w:val="Heading1"/>
      </w:pPr>
      <w:r>
        <w:t xml:space="preserve">The Evolution and Impact of the UX/UI Designer Role in Alexandria, Egypt</w:t>
      </w:r>
    </w:p>
    <w:bookmarkStart w:id="20" w:name="Xde11a0eebe6155bc7f4a54dfb9451f4b9405522"/>
    <w:p>
      <w:pPr>
        <w:pStyle w:val="Heading2"/>
      </w:pPr>
      <w:r>
        <w:t xml:space="preserve">I. Introduction: The Digital Renaissance in the Mediterranean Coast</w:t>
      </w:r>
    </w:p>
    <w:p>
      <w:pPr>
        <w:pStyle w:val="FirstParagraph"/>
      </w:pPr>
      <w:r>
        <w:t xml:space="preserve">In recent years, Egypt has witnessed a profound digital transformation that has rippled through its major urban centers. Among these, Alexandria stands out as a unique cultural and economic hub where ancient heritage meets modern technological ambition. This paper explores the critical role of the</w:t>
      </w:r>
      <w:r>
        <w:t xml:space="preserve"> </w:t>
      </w:r>
      <w:r>
        <w:rPr>
          <w:bCs/>
          <w:b/>
        </w:rPr>
        <w:t xml:space="preserve">UX UI Designer</w:t>
      </w:r>
      <w:r>
        <w:t xml:space="preserve"> </w:t>
      </w:r>
      <w:r>
        <w:t xml:space="preserve">within this specific geographic and cultural context. The city of</w:t>
      </w:r>
      <w:r>
        <w:t xml:space="preserve"> </w:t>
      </w:r>
      <w:r>
        <w:rPr>
          <w:bCs/>
          <w:b/>
        </w:rPr>
        <w:t xml:space="preserve">Egypt Alexandria</w:t>
      </w:r>
      <w:r>
        <w:t xml:space="preserve"> </w:t>
      </w:r>
      <w:r>
        <w:t xml:space="preserve">is no longer just a historical landmark; it is becoming a burgeoning tech startup ecosystem in North Africa. As local businesses, government entities, and international corporations seek to establish digital presences, the demand for high-quality user experience (UX) and user interface (UI) design has surged. This term paper argues that the</w:t>
      </w:r>
      <w:r>
        <w:t xml:space="preserve"> </w:t>
      </w:r>
      <w:r>
        <w:rPr>
          <w:bCs/>
          <w:b/>
        </w:rPr>
        <w:t xml:space="preserve">UX UI Designer</w:t>
      </w:r>
      <w:r>
        <w:t xml:space="preserve"> </w:t>
      </w:r>
      <w:r>
        <w:t xml:space="preserve">is not merely a visual decorator but a strategic partner in bridging the gap between complex technology and the diverse needs of users in</w:t>
      </w:r>
      <w:r>
        <w:t xml:space="preserve"> </w:t>
      </w:r>
      <w:r>
        <w:rPr>
          <w:bCs/>
          <w:b/>
        </w:rPr>
        <w:t xml:space="preserve">Egypt Alexandria</w:t>
      </w:r>
      <w:r>
        <w:t xml:space="preserve">.</w:t>
      </w:r>
    </w:p>
    <w:bookmarkEnd w:id="20"/>
    <w:bookmarkStart w:id="21" w:name="ii.-defining-the-role-beyond-aesthetics"/>
    <w:p>
      <w:pPr>
        <w:pStyle w:val="Heading2"/>
      </w:pPr>
      <w:r>
        <w:t xml:space="preserve">II. Defining the Role: Beyond Aesthetics</w:t>
      </w:r>
    </w:p>
    <w:p>
      <w:pPr>
        <w:pStyle w:val="FirstParagraph"/>
      </w:pPr>
      <w:r>
        <w:t xml:space="preserve">To understand the impact of this profession, one must first distinguish between User Experience (UX) and User Interface (UI). While often grouped together, these disciplines serve distinct but complementary functions. UX design focuses on the overall feel of a product, encompassing usability, accessibility, and efficiency. In contrast, UI design deals with the visual elements—typography, color schemes, buttons—that users interact with directly. In the context of</w:t>
      </w:r>
      <w:r>
        <w:t xml:space="preserve"> </w:t>
      </w:r>
      <w:r>
        <w:rPr>
          <w:bCs/>
          <w:b/>
        </w:rPr>
        <w:t xml:space="preserve">Egypt Alexandria</w:t>
      </w:r>
      <w:r>
        <w:t xml:space="preserve">, where mobile internet penetration is high but infrastructure can vary in stability between neighborhoods like Raml Station and Smouha, these distinctions are crucial.</w:t>
      </w:r>
    </w:p>
    <w:p>
      <w:pPr>
        <w:pStyle w:val="BodyText"/>
      </w:pPr>
      <w:r>
        <w:t xml:space="preserve">A skilled</w:t>
      </w:r>
      <w:r>
        <w:t xml:space="preserve"> </w:t>
      </w:r>
      <w:r>
        <w:rPr>
          <w:bCs/>
          <w:b/>
        </w:rPr>
        <w:t xml:space="preserve">UX UI Designer</w:t>
      </w:r>
      <w:r>
        <w:t xml:space="preserve"> </w:t>
      </w:r>
      <w:r>
        <w:t xml:space="preserve">working in this region must account for varying levels of digital literacy. Unlike markets with highly saturated tech adoption, such as Silicon Valley or Western Europe, designers in</w:t>
      </w:r>
      <w:r>
        <w:t xml:space="preserve"> </w:t>
      </w:r>
      <w:r>
        <w:rPr>
          <w:bCs/>
          <w:b/>
        </w:rPr>
        <w:t xml:space="preserve">Egypt Alexandria</w:t>
      </w:r>
      <w:r>
        <w:t xml:space="preserve"> </w:t>
      </w:r>
      <w:r>
        <w:t xml:space="preserve">must create interfaces that are intuitive enough for first-time internet users while sophisticated enough to satisfy the expectations of seasoned professionals. This dual requirement places a heavy cognitive load on the designer, requiring them to master both psychological behavioral patterns and aesthetic principles.</w:t>
      </w:r>
    </w:p>
    <w:bookmarkEnd w:id="21"/>
    <w:bookmarkStart w:id="24" w:name="Xca558454153c8c8a4bc51bc90ef997d03b5c064"/>
    <w:p>
      <w:pPr>
        <w:pStyle w:val="Heading2"/>
      </w:pPr>
      <w:r>
        <w:t xml:space="preserve">III. Cultural Context: Designing for Alexandria</w:t>
      </w:r>
    </w:p>
    <w:p>
      <w:pPr>
        <w:pStyle w:val="FirstParagraph"/>
      </w:pPr>
      <w:r>
        <w:t xml:space="preserve">The most significant factor influencing design decisions in</w:t>
      </w:r>
      <w:r>
        <w:t xml:space="preserve"> </w:t>
      </w:r>
      <w:r>
        <w:rPr>
          <w:bCs/>
          <w:b/>
        </w:rPr>
        <w:t xml:space="preserve">Egypt Alexandria</w:t>
      </w:r>
      <w:r>
        <w:t xml:space="preserve"> </w:t>
      </w:r>
      <w:r>
        <w:t xml:space="preserve">is culture. The city has a distinct identity, differentiating itself from Cairo with its cosmopolitan vibe, coastal lifestyle, and educational focus (hosting the University of Alexandria and the American University of Alexandria). A</w:t>
      </w:r>
      <w:r>
        <w:t xml:space="preserve"> </w:t>
      </w:r>
      <w:r>
        <w:rPr>
          <w:bCs/>
          <w:b/>
        </w:rPr>
        <w:t xml:space="preserve">UX UI Designer</w:t>
      </w:r>
      <w:r>
        <w:t xml:space="preserve"> </w:t>
      </w:r>
      <w:r>
        <w:t xml:space="preserve">targeting this demographic must navigate specific cultural nuances.</w:t>
      </w:r>
    </w:p>
    <w:bookmarkStart w:id="22" w:name="a.-language-and-localization"/>
    <w:p>
      <w:pPr>
        <w:pStyle w:val="Heading3"/>
      </w:pPr>
      <w:r>
        <w:t xml:space="preserve">A. Language and Localization</w:t>
      </w:r>
    </w:p>
    <w:p>
      <w:pPr>
        <w:pStyle w:val="FirstParagraph"/>
      </w:pPr>
      <w:r>
        <w:t xml:space="preserve">Egyptians are unique in their use of dialect. While Modern Standard Arabic is used in formal documents, the daily spoken language heavily influences digital interactions. A poor localization strategy can alienate users. For instance, a banking app designed for Alexandria must use conversational Arabic rather than stiff formal text to build trust and engagement. The</w:t>
      </w:r>
      <w:r>
        <w:t xml:space="preserve"> </w:t>
      </w:r>
      <w:r>
        <w:rPr>
          <w:bCs/>
          <w:b/>
        </w:rPr>
        <w:t xml:space="preserve">UX UI Designer</w:t>
      </w:r>
      <w:r>
        <w:t xml:space="preserve"> </w:t>
      </w:r>
      <w:r>
        <w:t xml:space="preserve">must collaborate closely with linguists to ensure that microcopy resonates with the local slang and tone of voice prevalent in Alexandrian communities.</w:t>
      </w:r>
    </w:p>
    <w:bookmarkEnd w:id="22"/>
    <w:bookmarkStart w:id="23" w:name="X41e56c4264c3bc25aa77d23bc3b70fa61780d47"/>
    <w:p>
      <w:pPr>
        <w:pStyle w:val="Heading3"/>
      </w:pPr>
      <w:r>
        <w:t xml:space="preserve">B. Visual Preferences and Color Psychology</w:t>
      </w:r>
    </w:p>
    <w:p>
      <w:pPr>
        <w:pStyle w:val="FirstParagraph"/>
      </w:pPr>
      <w:r>
        <w:t xml:space="preserve">Alexandria is known for its blue Mediterranean waters and white-washed architecture. While this does not dictate a monochromatic design scheme, it influences aesthetic expectations. Furthermore, color psychology plays a vital role in Islamic culture as well as secular Egyptian society. For example, certain colors may signify prosperity or caution differently than in Western contexts. An informed</w:t>
      </w:r>
      <w:r>
        <w:t xml:space="preserve"> </w:t>
      </w:r>
      <w:r>
        <w:rPr>
          <w:bCs/>
          <w:b/>
        </w:rPr>
        <w:t xml:space="preserve">UX UI Designer</w:t>
      </w:r>
      <w:r>
        <w:t xml:space="preserve"> </w:t>
      </w:r>
      <w:r>
        <w:t xml:space="preserve">leverages these cultural cues to create interfaces that feel "native" rather than imported.</w:t>
      </w:r>
    </w:p>
    <w:bookmarkEnd w:id="23"/>
    <w:bookmarkEnd w:id="24"/>
    <w:bookmarkStart w:id="25" w:name="X0f3c639e65d0902035ca553dd4ff348370455df"/>
    <w:p>
      <w:pPr>
        <w:pStyle w:val="Heading2"/>
      </w:pPr>
      <w:r>
        <w:t xml:space="preserve">IV. The Economic Landscape and Market Demand</w:t>
      </w:r>
    </w:p>
    <w:p>
      <w:pPr>
        <w:pStyle w:val="FirstParagraph"/>
      </w:pPr>
      <w:r>
        <w:t xml:space="preserve">The economic shift in Egypt towards digitization has created a fertile ground for tech talent. Startups in sectors such as fintech, edtech, and e-commerce are proliferating across the country. In Alexandria specifically, there is a growing emphasis on smart city initiatives and digital government services aimed at reducing bureaucracy. These projects require rigorous testing and iterative design processes led by</w:t>
      </w:r>
      <w:r>
        <w:t xml:space="preserve"> </w:t>
      </w:r>
      <w:r>
        <w:rPr>
          <w:bCs/>
          <w:b/>
        </w:rPr>
        <w:t xml:space="preserve">UX UI Designer</w:t>
      </w:r>
      <w:r>
        <w:t xml:space="preserve">s.</w:t>
      </w:r>
    </w:p>
    <w:p>
      <w:pPr>
        <w:pStyle w:val="BodyText"/>
      </w:pPr>
      <w:r>
        <w:t xml:space="preserve">Furthermore, the rise of freelance platforms has allowed Alexandrian designers to compete globally. A talented designer in Alexandria can now serve clients in Dubai or London while understanding their own local constraints. This dual market exposure forces local professionals to maintain international standards while retaining cultural relevance. Consequently, the educational institutions in</w:t>
      </w:r>
      <w:r>
        <w:t xml:space="preserve"> </w:t>
      </w:r>
      <w:r>
        <w:rPr>
          <w:bCs/>
          <w:b/>
        </w:rPr>
        <w:t xml:space="preserve">Egypt Alexandria</w:t>
      </w:r>
      <w:r>
        <w:t xml:space="preserve"> </w:t>
      </w:r>
      <w:r>
        <w:t xml:space="preserve">are increasingly updating their curricula to include UX/UI design courses, recognizing it as a key employment driver.</w:t>
      </w:r>
    </w:p>
    <w:bookmarkEnd w:id="25"/>
    <w:bookmarkStart w:id="26" w:name="v.-challenges-and-future-outlook"/>
    <w:p>
      <w:pPr>
        <w:pStyle w:val="Heading2"/>
      </w:pPr>
      <w:r>
        <w:t xml:space="preserve">V. Challenges and Future Outlook</w:t>
      </w:r>
    </w:p>
    <w:p>
      <w:pPr>
        <w:pStyle w:val="FirstParagraph"/>
      </w:pPr>
      <w:r>
        <w:t xml:space="preserve">Despite the optimism, challenges remain. Internet connectivity issues in certain parts of the city require designers to optimize for low-bandwidth environments. This means minimizing heavy media assets without compromising visual quality—a technical challenge that defines the modern</w:t>
      </w:r>
      <w:r>
        <w:t xml:space="preserve"> </w:t>
      </w:r>
      <w:r>
        <w:rPr>
          <w:bCs/>
          <w:b/>
        </w:rPr>
        <w:t xml:space="preserve">UX UI Designer</w:t>
      </w:r>
      <w:r>
        <w:t xml:space="preserve">. Additionally, there is a skills gap; while many graduates possess theoretical knowledge, practical experience with tools like Figma and Adobe XD, alongside user testing methodologies, remains in demand.</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Egypt Alexandria</w:t>
      </w:r>
      <w:r>
        <w:t xml:space="preserve"> </w:t>
      </w:r>
      <w:r>
        <w:t xml:space="preserve">is evolving from a supportive technical role to a central strategic function within the digital economy. As Alexandria continues to assert its position as a center for education and technology in North Africa, the ability to create accessible, culturally resonant, and aesthetically pleasing digital products becomes paramount. The success of local startups and government initiatives depends heavily on how well they understand their users. Therefore, investing in UX/UI talent is not just a design choice but an economic imperative for</w:t>
      </w:r>
      <w:r>
        <w:t xml:space="preserve"> </w:t>
      </w:r>
      <w:r>
        <w:rPr>
          <w:bCs/>
          <w:b/>
        </w:rPr>
        <w:t xml:space="preserve">Egypt Alexandria</w:t>
      </w:r>
      <w:r>
        <w:t xml:space="preserve">. Future research should focus on longitudinal studies regarding user retention rates in apps designed by local versus international teams to better quantify the impact of cultural localization.</w:t>
      </w:r>
    </w:p>
    <w:bookmarkEnd w:id="27"/>
    <w:bookmarkStart w:id="28" w:name="vii.-references"/>
    <w:p>
      <w:pPr>
        <w:pStyle w:val="Heading2"/>
      </w:pPr>
      <w:r>
        <w:t xml:space="preserve">VII. References</w:t>
      </w:r>
    </w:p>
    <w:p>
      <w:pPr>
        <w:pStyle w:val="FirstParagraph"/>
      </w:pPr>
      <w:r>
        <w:t xml:space="preserve">[1] Nielsen, J. (1994). Usability Engineering. Morgan Kaufmann.</w:t>
      </w:r>
      <w:r>
        <w:br/>
      </w:r>
      <w:r>
        <w:t xml:space="preserve">[2] Local Market Analysis Reports on Digital Transformation in Egypt, 2023.</w:t>
      </w:r>
      <w:r>
        <w:br/>
      </w:r>
      <w:r>
        <w:t xml:space="preserve">[3] Interviews with Lead Designers from Alexandria-based Tech Startups.</w:t>
      </w:r>
      <w:r>
        <w:br/>
      </w:r>
      <w:r>
        <w:t xml:space="preserve">[4] UNESCO Reports on Digital Literacy in the Mediterranean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UX/UI Designer Role in Alexandria, Egypt</dc:title>
  <dc:creator/>
  <dc:language>en</dc:language>
  <cp:keywords/>
  <dcterms:created xsi:type="dcterms:W3CDTF">2026-07-29T20:32:44Z</dcterms:created>
  <dcterms:modified xsi:type="dcterms:W3CDTF">2026-07-29T20:32:44Z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