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Nigeria</w:t>
      </w:r>
      <w:r>
        <w:t xml:space="preserve"> </w:t>
      </w:r>
      <w:r>
        <w:t xml:space="preserve">Abuja</w:t>
      </w:r>
    </w:p>
    <w:bookmarkStart w:id="30" w:name="X8a426a1fb30e64b096c78b0f3cb693ed9f0d1ce"/>
    <w:p>
      <w:pPr>
        <w:pStyle w:val="Heading1"/>
      </w:pPr>
      <w:r>
        <w:t xml:space="preserve">The Evolving Role of UX/UI Designers in Nigeria Abuja</w:t>
      </w:r>
    </w:p>
    <w:p>
      <w:pPr>
        <w:pStyle w:val="FirstParagraph"/>
      </w:pPr>
      <w:r>
        <w:rPr>
          <w:bCs/>
          <w:b/>
        </w:rPr>
        <w:t xml:space="preserve">Abstract:</w:t>
      </w:r>
      <w:r>
        <w:t xml:space="preserve">This term paper explores the critical emergence and impact of User Experience (UX) and User Interface (UI) designers within the specific socio-economic context of Nigeria Abuja. As a rapidly developing digital hub, Nigeria Abuja serves as a unique testing ground for technology adoption in West Africa. This document analyzes how UX/UI design principles are being adapted to local cultural nuances, infrastructure challenges, and market demands. By examining the intersection of global design standards with local realities in Nigeria Abuja, this paper argues that effective UX/UI design is not merely an aesthetic choice but a fundamental driver of digital inclusion and economic growth in the region.</w:t>
      </w:r>
    </w:p>
    <w:bookmarkStart w:id="20" w:name="introduction"/>
    <w:p>
      <w:pPr>
        <w:pStyle w:val="Heading2"/>
      </w:pPr>
      <w:r>
        <w:t xml:space="preserve">1. Introduction</w:t>
      </w:r>
    </w:p>
    <w:p>
      <w:pPr>
        <w:pStyle w:val="FirstParagraph"/>
      </w:pPr>
      <w:r>
        <w:t xml:space="preserve">In the contemporary digital landscape, technology serves as the backbone of modern commerce, governance, and social interaction. However, the efficacy of any technological solution is contingent upon its usability and accessibility to end-users. This is where the role of a UX/UI Designer becomes paramount. In recent years,</w:t>
      </w:r>
      <w:r>
        <w:rPr>
          <w:bCs/>
          <w:b/>
        </w:rPr>
        <w:t xml:space="preserve">Nigeria Abuja</w:t>
      </w:r>
      <w:r>
        <w:t xml:space="preserve"> </w:t>
      </w:r>
      <w:r>
        <w:t xml:space="preserve">has transitioned from a political capital into a burgeoning technology hub for West Africa. As startups, fintech companies, and government agencies digitize their operations, the demand for skilled</w:t>
      </w:r>
      <w:r>
        <w:t xml:space="preserve"> </w:t>
      </w:r>
      <w:r>
        <w:rPr>
          <w:bCs/>
          <w:b/>
        </w:rPr>
        <w:t xml:space="preserve">UX UI Designer</w:t>
      </w:r>
      <w:r>
        <w:t xml:space="preserve"> </w:t>
      </w:r>
      <w:r>
        <w:t xml:space="preserve">professionals has skyrocketed.</w:t>
      </w:r>
    </w:p>
    <w:p>
      <w:pPr>
        <w:pStyle w:val="BodyText"/>
      </w:pPr>
      <w:r>
        <w:t xml:space="preserve">This term paper aims to dissect the significance of User Experience (UX) and User Interface (UI) design within the unique ecosystem of Nigeria Abuja. It is essential to understand that importing Western design paradigms without localization often leads to product failure. Therefore, a deep understanding of local user behaviors, network constraints, and cultural expectations is required. This document serves as a comprehensive analysis of how</w:t>
      </w:r>
      <w:r>
        <w:t xml:space="preserve"> </w:t>
      </w:r>
      <w:r>
        <w:rPr>
          <w:bCs/>
          <w:b/>
        </w:rPr>
        <w:t xml:space="preserve">UX UI Designer</w:t>
      </w:r>
      <w:r>
        <w:t xml:space="preserve"> </w:t>
      </w:r>
      <w:r>
        <w:t xml:space="preserve">practices are adapting to serve the population of</w:t>
      </w:r>
      <w:r>
        <w:t xml:space="preserve"> </w:t>
      </w:r>
      <w:r>
        <w:rPr>
          <w:bCs/>
          <w:b/>
        </w:rPr>
        <w:t xml:space="preserve">Nigeria Abuja</w:t>
      </w:r>
      <w:r>
        <w:t xml:space="preserve">, ultimately shaping the future of digital services in the nation.</w:t>
      </w:r>
    </w:p>
    <w:bookmarkEnd w:id="20"/>
    <w:bookmarkStart w:id="23" w:name="defining-ux-and-ui-in-a-local-context"/>
    <w:p>
      <w:pPr>
        <w:pStyle w:val="Heading2"/>
      </w:pPr>
      <w:r>
        <w:t xml:space="preserve">2. Defining UX and UI in a Local Context</w:t>
      </w:r>
    </w:p>
    <w:p>
      <w:pPr>
        <w:pStyle w:val="FirstParagraph"/>
      </w:pPr>
      <w:r>
        <w:t xml:space="preserve">User Experience (UX) design refers to the overall experience a person has with a product or service, particularly regarding how easy or pleasing it is to use. User Interface (UI) design focuses on the visual elements of that experience, including buttons, icons, and spacing. While these definitions remain constant globally, their application in</w:t>
      </w:r>
      <w:r>
        <w:t xml:space="preserve"> </w:t>
      </w:r>
      <w:r>
        <w:rPr>
          <w:bCs/>
          <w:b/>
        </w:rPr>
        <w:t xml:space="preserve">Nigeria Abuja</w:t>
      </w:r>
      <w:r>
        <w:t xml:space="preserve"> </w:t>
      </w:r>
      <w:r>
        <w:t xml:space="preserve">requires specific adaptation.</w:t>
      </w:r>
    </w:p>
    <w:bookmarkStart w:id="21" w:name="the-infrastructure-challenge"/>
    <w:p>
      <w:pPr>
        <w:pStyle w:val="Heading3"/>
      </w:pPr>
      <w:r>
        <w:t xml:space="preserve">2.1 The Infrastructure Challenge</w:t>
      </w:r>
    </w:p>
    <w:p>
      <w:pPr>
        <w:pStyle w:val="FirstParagraph"/>
      </w:pPr>
      <w:r>
        <w:t xml:space="preserve">In many developed markets, high-speed internet is assumed. However,</w:t>
      </w:r>
      <w:r>
        <w:rPr>
          <w:bCs/>
          <w:b/>
        </w:rPr>
        <w:t xml:space="preserve">Nigeria Abuja</w:t>
      </w:r>
      <w:r>
        <w:t xml:space="preserve">, like much of the country, faces intermittent connectivity issues and data costs that are significant for the average user. A competent</w:t>
      </w:r>
      <w:r>
        <w:t xml:space="preserve"> </w:t>
      </w:r>
      <w:r>
        <w:rPr>
          <w:bCs/>
          <w:b/>
        </w:rPr>
        <w:t xml:space="preserve">UX UI Designer</w:t>
      </w:r>
      <w:r>
        <w:t xml:space="preserve"> </w:t>
      </w:r>
      <w:r>
        <w:t xml:space="preserve">working in this region must prioritize "lightweight" applications. This involves optimizing image sizes, reducing script dependencies, and ensuring apps function seamlessly on 3G networks or even offline modes. If a design looks beautiful but fails to load due to network latency, the user experience is fundamentally broken.</w:t>
      </w:r>
    </w:p>
    <w:bookmarkEnd w:id="21"/>
    <w:bookmarkStart w:id="22" w:name="cultural-nuances-and-language"/>
    <w:p>
      <w:pPr>
        <w:pStyle w:val="Heading3"/>
      </w:pPr>
      <w:r>
        <w:t xml:space="preserve">2.2 Cultural Nuances and Language</w:t>
      </w:r>
    </w:p>
    <w:p>
      <w:pPr>
        <w:pStyle w:val="FirstParagraph"/>
      </w:pPr>
      <w:r>
        <w:rPr>
          <w:bCs/>
          <w:b/>
        </w:rPr>
        <w:t xml:space="preserve">Nigeria Abuja</w:t>
      </w:r>
      <w:r>
        <w:t xml:space="preserve"> </w:t>
      </w:r>
      <w:r>
        <w:t xml:space="preserve">is a multicultural hub with diverse linguistic groups, including Hausa, Yoruba, Igbo, and Pidgin English. A generic UI that relies solely on formal English may alienate segments of the population. Effective UX strategies in this region involve multi-language support and culturally relevant iconography. For instance, certain colors or symbols may have specific connotations in Nigerian culture that differ from Western interpretations.</w:t>
      </w:r>
      <w:r>
        <w:t xml:space="preserve"> </w:t>
      </w:r>
      <w:r>
        <w:rPr>
          <w:bCs/>
          <w:b/>
        </w:rPr>
        <w:t xml:space="preserve">UX UI Designer</w:t>
      </w:r>
      <w:r>
        <w:t xml:space="preserve"> </w:t>
      </w:r>
      <w:r>
        <w:t xml:space="preserve">professionals must conduct ethnographic research within</w:t>
      </w:r>
      <w:r>
        <w:t xml:space="preserve"> </w:t>
      </w:r>
      <w:r>
        <w:rPr>
          <w:bCs/>
          <w:b/>
        </w:rPr>
        <w:t xml:space="preserve">Nigeria Abuja</w:t>
      </w:r>
      <w:r>
        <w:t xml:space="preserve"> </w:t>
      </w:r>
      <w:r>
        <w:t xml:space="preserve">to ensure that visual metaphors resonate with the local demographic.</w:t>
      </w:r>
    </w:p>
    <w:bookmarkEnd w:id="22"/>
    <w:bookmarkEnd w:id="23"/>
    <w:bookmarkStart w:id="24" w:name="Xb69b41d06c78ddfc17fb097a543b0419ca6986c"/>
    <w:p>
      <w:pPr>
        <w:pStyle w:val="Heading2"/>
      </w:pPr>
      <w:r>
        <w:t xml:space="preserve">3. The Economic Impact of Design in Nigeria Abuja</w:t>
      </w:r>
    </w:p>
    <w:p>
      <w:pPr>
        <w:pStyle w:val="FirstParagraph"/>
      </w:pPr>
      <w:r>
        <w:t xml:space="preserve">The tech ecosystem in</w:t>
      </w:r>
      <w:r>
        <w:t xml:space="preserve"> </w:t>
      </w:r>
      <w:r>
        <w:rPr>
          <w:bCs/>
          <w:b/>
        </w:rPr>
        <w:t xml:space="preserve">Nigeria Abuja</w:t>
      </w:r>
      <w:r>
        <w:t xml:space="preserve">, often referred to as part of the broader "Silicon Valley of Africa," relies heavily on trust. Users are skeptical of digital fraud, making security and transparency key components of UX. When a user interacts with a banking app or an e-commerce platform based in</w:t>
      </w:r>
      <w:r>
        <w:t xml:space="preserve"> </w:t>
      </w:r>
      <w:r>
        <w:rPr>
          <w:bCs/>
          <w:b/>
        </w:rPr>
        <w:t xml:space="preserve">Nigeria Abuja</w:t>
      </w:r>
      <w:r>
        <w:t xml:space="preserve">, the clarity and intuitiveness provided by good UI design directly correlate to conversion rates.</w:t>
      </w:r>
    </w:p>
    <w:p>
      <w:pPr>
        <w:pStyle w:val="BodyText"/>
      </w:pPr>
      <w:r>
        <w:t xml:space="preserve">Furthermore, the presence of professional</w:t>
      </w:r>
      <w:r>
        <w:t xml:space="preserve"> </w:t>
      </w:r>
      <w:r>
        <w:rPr>
          <w:bCs/>
          <w:b/>
        </w:rPr>
        <w:t xml:space="preserve">UX UI Designer</w:t>
      </w:r>
      <w:r>
        <w:t xml:space="preserve"> </w:t>
      </w:r>
      <w:r>
        <w:t xml:space="preserve">talent attracts foreign investment. Global tech companies looking to expand into West Africa recognize that a localized user experience is critical for market penetration. By investing in local design talent in</w:t>
      </w:r>
      <w:r>
        <w:t xml:space="preserve"> </w:t>
      </w:r>
      <w:r>
        <w:rPr>
          <w:bCs/>
          <w:b/>
        </w:rPr>
        <w:t xml:space="preserve">Nigeria Abuja</w:t>
      </w:r>
      <w:r>
        <w:t xml:space="preserve">, these entities can create products that are not just translations of global software, but tailored experiences that respect local habits and preferences.</w:t>
      </w:r>
    </w:p>
    <w:bookmarkEnd w:id="24"/>
    <w:bookmarkStart w:id="25" w:name="Xe5d907ee33963d14fcd518670525e08a0f88b0b"/>
    <w:p>
      <w:pPr>
        <w:pStyle w:val="Heading2"/>
      </w:pPr>
      <w:r>
        <w:t xml:space="preserve">4. Educational Landscape and Talent Development</w:t>
      </w:r>
    </w:p>
    <w:p>
      <w:pPr>
        <w:pStyle w:val="FirstParagraph"/>
      </w:pPr>
      <w:r>
        <w:t xml:space="preserve">To sustain the growth of the digital sector in</w:t>
      </w:r>
      <w:r>
        <w:t xml:space="preserve"> </w:t>
      </w:r>
      <w:r>
        <w:rPr>
          <w:bCs/>
          <w:b/>
        </w:rPr>
        <w:t xml:space="preserve">Nigeria Abuja</w:t>
      </w:r>
      <w:r>
        <w:t xml:space="preserve">, there is a pressing need for robust educational frameworks. Currently, many practitioners enter the field with self-taught skills or bootcamp certifications. While this has accelerated industry growth, academic institutions and professional bodies in Abuja are beginning to formalize UX/UI curricula.</w:t>
      </w:r>
    </w:p>
    <w:p>
      <w:pPr>
        <w:pStyle w:val="BodyText"/>
      </w:pPr>
      <w:r>
        <w:t xml:space="preserve">A term paper on this subject must highlight the gap between theoretical knowledge and practical application. Universities in</w:t>
      </w:r>
      <w:r>
        <w:t xml:space="preserve"> </w:t>
      </w:r>
      <w:r>
        <w:rPr>
          <w:bCs/>
          <w:b/>
        </w:rPr>
        <w:t xml:space="preserve">Nigeria Abuja</w:t>
      </w:r>
      <w:r>
        <w:t xml:space="preserve"> </w:t>
      </w:r>
      <w:r>
        <w:t xml:space="preserve">are encouraged to partner with tech hubs to provide students with real-world projects. This mentorship model ensures that aspiring</w:t>
      </w:r>
      <w:r>
        <w:t xml:space="preserve"> </w:t>
      </w:r>
      <w:r>
        <w:rPr>
          <w:bCs/>
          <w:b/>
        </w:rPr>
        <w:t xml:space="preserve">UX UI Designer</w:t>
      </w:r>
      <w:r>
        <w:t xml:space="preserve">s understand not just the tools of the trade, such as Figma or Adobe XD, but also the problem-solving mindset required to address local challenges.</w:t>
      </w:r>
    </w:p>
    <w:bookmarkEnd w:id="25"/>
    <w:bookmarkStart w:id="26" w:name="case-studies-successes-and-failures"/>
    <w:p>
      <w:pPr>
        <w:pStyle w:val="Heading2"/>
      </w:pPr>
      <w:r>
        <w:t xml:space="preserve">5. Case Studies: Successes and Failures</w:t>
      </w:r>
    </w:p>
    <w:p>
      <w:pPr>
        <w:pStyle w:val="FirstParagraph"/>
      </w:pPr>
      <w:r>
        <w:t xml:space="preserve">An analysis of recent digital trends in</w:t>
      </w:r>
      <w:r>
        <w:t xml:space="preserve"> </w:t>
      </w:r>
      <w:r>
        <w:rPr>
          <w:bCs/>
          <w:b/>
        </w:rPr>
        <w:t xml:space="preserve">Nigeria Abuja</w:t>
      </w:r>
      <w:r>
        <w:t xml:space="preserve"> </w:t>
      </w:r>
      <w:r>
        <w:t xml:space="preserve">reveals both successes and pitfalls. Fintech applications that prioritize USSD integration alongside smartphone apps have seen higher adoption rates among non-smartphone users. Conversely, government portals launched in the capital often suffer from high bounce rates due to complex navigation structures designed by teams that did not conduct adequate user testing with citizens.</w:t>
      </w:r>
    </w:p>
    <w:p>
      <w:pPr>
        <w:pStyle w:val="BodyText"/>
      </w:pPr>
      <w:r>
        <w:t xml:space="preserve">These examples underscore the necessity of rigorous User Testing in</w:t>
      </w:r>
      <w:r>
        <w:t xml:space="preserve"> </w:t>
      </w:r>
      <w:r>
        <w:rPr>
          <w:bCs/>
          <w:b/>
        </w:rPr>
        <w:t xml:space="preserve">Nigeria Abuja</w:t>
      </w:r>
      <w:r>
        <w:t xml:space="preserve">. A</w:t>
      </w:r>
      <w:r>
        <w:t xml:space="preserve"> </w:t>
      </w:r>
      <w:r>
        <w:rPr>
          <w:bCs/>
          <w:b/>
        </w:rPr>
        <w:t xml:space="preserve">UX UI Designer</w:t>
      </w:r>
      <w:r>
        <w:t xml:space="preserve"> </w:t>
      </w:r>
      <w:r>
        <w:t xml:space="preserve">cannot rely on assumptions; they must observe how real users interact with their designs. This iterative process is vital for creating inclusive digital infrastructure that serves all strata of society, from university students in Wuse to traders in the Central Business District.</w:t>
      </w:r>
    </w:p>
    <w:bookmarkEnd w:id="26"/>
    <w:bookmarkStart w:id="27" w:name="future-outlook-and-recommendations"/>
    <w:p>
      <w:pPr>
        <w:pStyle w:val="Heading2"/>
      </w:pPr>
      <w:r>
        <w:t xml:space="preserve">6. Future Outlook and Recommendations</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Nigeria Abuja</w:t>
      </w:r>
      <w:r>
        <w:t xml:space="preserve"> </w:t>
      </w:r>
      <w:r>
        <w:t xml:space="preserve">will expand beyond screens into voice interfaces, AI-driven interactions, and Internet of Things (IoT) devices. As smart city initiatives roll out in the capital, designers will play a crucial role in ensuring that public services are accessible to the elderly and differently-abled citizens.</w:t>
      </w:r>
    </w:p>
    <w:p>
      <w:pPr>
        <w:pStyle w:val="BodyText"/>
      </w:pPr>
      <w:r>
        <w:t xml:space="preserve">To further enhance this sector, it is recommended that:</w:t>
      </w:r>
    </w:p>
    <w:p>
      <w:pPr>
        <w:numPr>
          <w:ilvl w:val="0"/>
          <w:numId w:val="1001"/>
        </w:numPr>
        <w:pStyle w:val="Compact"/>
      </w:pPr>
      <w:r>
        <w:t xml:space="preserve">Policies be enacted to support design research grants within universities in Abuja.</w:t>
      </w:r>
    </w:p>
    <w:p>
      <w:pPr>
        <w:numPr>
          <w:ilvl w:val="0"/>
          <w:numId w:val="1001"/>
        </w:numPr>
        <w:pStyle w:val="Compact"/>
      </w:pPr>
      <w:r>
        <w:t xml:space="preserve">Tech hubs collaborate with international design institutes to bring global best practices to the local context.</w:t>
      </w:r>
    </w:p>
    <w:p>
      <w:pPr>
        <w:numPr>
          <w:ilvl w:val="0"/>
          <w:numId w:val="1001"/>
        </w:numPr>
        <w:pStyle w:val="Compact"/>
      </w:pPr>
      <w:r>
        <w:rPr>
          <w:bCs/>
          <w:b/>
        </w:rPr>
        <w:t xml:space="preserve">Nigeria Abuja</w:t>
      </w:r>
      <w:r>
        <w:t xml:space="preserve">-based companies invest more heavily in user research phases of product development, recognizing that UX is a long-term asset rather than a short-term cost.</w:t>
      </w:r>
    </w:p>
    <w:bookmarkEnd w:id="27"/>
    <w:bookmarkStart w:id="28" w:name="conclusion"/>
    <w:p>
      <w:pPr>
        <w:pStyle w:val="Heading2"/>
      </w:pPr>
      <w:r>
        <w:t xml:space="preserve">7. Conclusion</w:t>
      </w:r>
    </w:p>
    <w:p>
      <w:pPr>
        <w:pStyle w:val="FirstParagraph"/>
      </w:pPr>
      <w:r>
        <w:t xml:space="preserve">In conclusion, the integration of robust UX and UI design principles is indispensable for the digital evolution of</w:t>
      </w:r>
      <w:r>
        <w:t xml:space="preserve"> </w:t>
      </w:r>
      <w:r>
        <w:rPr>
          <w:bCs/>
          <w:b/>
        </w:rPr>
        <w:t xml:space="preserve">Nigeria Abuja</w:t>
      </w:r>
      <w:r>
        <w:t xml:space="preserve">. As this city continues to assert its position as a technological leader in Africa, the professionals serving as its architects—the</w:t>
      </w:r>
      <w:r>
        <w:t xml:space="preserve"> </w:t>
      </w:r>
      <w:r>
        <w:rPr>
          <w:bCs/>
          <w:b/>
        </w:rPr>
        <w:t xml:space="preserve">UX UI Designer</w:t>
      </w:r>
      <w:r>
        <w:t xml:space="preserve">s—must be attuned to both global standards and local realities. By addressing infrastructure constraints, embracing cultural diversity, and prioritizing user-centric methodologies, designers can create solutions that are not only functional but also deeply meaningful to the people of</w:t>
      </w:r>
      <w:r>
        <w:t xml:space="preserve"> </w:t>
      </w:r>
      <w:r>
        <w:rPr>
          <w:bCs/>
          <w:b/>
        </w:rPr>
        <w:t xml:space="preserve">Nigeria Abuja</w:t>
      </w:r>
      <w:r>
        <w:t xml:space="preserve">. This term paper has demonstrated that UX/UI design is a strategic imperative for economic growth and social inclusion in the region.</w:t>
      </w:r>
    </w:p>
    <w:bookmarkEnd w:id="28"/>
    <w:bookmarkStart w:id="29" w:name="references"/>
    <w:p>
      <w:pPr>
        <w:pStyle w:val="Heading2"/>
      </w:pPr>
      <w:r>
        <w:t xml:space="preserve">8. References</w:t>
      </w:r>
    </w:p>
    <w:p>
      <w:pPr>
        <w:pStyle w:val="FirstParagraph"/>
      </w:pPr>
      <w:r>
        <w:rPr>
          <w:iCs/>
          <w:i/>
        </w:rPr>
        <w:t xml:space="preserve">Note: For the purpose of this document structure, references are illustrative of standard academic practices relevant to the topic.</w:t>
      </w:r>
    </w:p>
    <w:p>
      <w:pPr>
        <w:numPr>
          <w:ilvl w:val="0"/>
          <w:numId w:val="1002"/>
        </w:numPr>
        <w:pStyle w:val="Compact"/>
      </w:pPr>
      <w:r>
        <w:t xml:space="preserve">- Nigerian Tech Industry Reports on User Adoption Rates (2023)</w:t>
      </w:r>
    </w:p>
    <w:p>
      <w:pPr>
        <w:numPr>
          <w:ilvl w:val="0"/>
          <w:numId w:val="1002"/>
        </w:numPr>
        <w:pStyle w:val="Compact"/>
      </w:pPr>
      <w:r>
        <w:t xml:space="preserve">- Guidelines for Accessible Design in Emerging Markets</w:t>
      </w:r>
    </w:p>
    <w:p>
      <w:pPr>
        <w:numPr>
          <w:ilvl w:val="0"/>
          <w:numId w:val="1002"/>
        </w:numPr>
        <w:pStyle w:val="Compact"/>
      </w:pPr>
      <w:r>
        <w:t xml:space="preserve">- Case Studies of Fintech Growth in West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UX/UI Designers in Nigeria Abuja</dc:title>
  <dc:creator/>
  <dc:language>en</dc:language>
  <cp:keywords/>
  <dcterms:created xsi:type="dcterms:W3CDTF">2026-07-29T15:12:20Z</dcterms:created>
  <dcterms:modified xsi:type="dcterms:W3CDTF">2026-07-29T15:12:20Z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