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Nigeria</w:t>
      </w:r>
      <w:r>
        <w:t xml:space="preserve"> </w:t>
      </w:r>
      <w:r>
        <w:t xml:space="preserve">Lagos</w:t>
      </w:r>
    </w:p>
    <w:bookmarkStart w:id="28" w:name="Xb685cc5287ee53982af10c228e52b2b141f48da"/>
    <w:p>
      <w:pPr>
        <w:pStyle w:val="Heading1"/>
      </w:pPr>
      <w:r>
        <w:t xml:space="preserve">The Evolution and Strategic Impact of the UX/UI Designer in Nigeria Lagos</w:t>
      </w:r>
    </w:p>
    <w:p>
      <w:pPr>
        <w:pStyle w:val="FirstParagraph"/>
      </w:pPr>
      <w:r>
        <w:rPr>
          <w:iCs/>
          <w:i/>
          <w:bCs/>
          <w:b/>
        </w:rPr>
        <w:t xml:space="preserve">Abstract:</w:t>
      </w:r>
      <w:r>
        <w:br/>
      </w:r>
      <w:r>
        <w:t xml:space="preserve">This term paper explores the critical role of the User Experience (UX) and User Interface (UI) Designer within the rapidly digitizing landscape of Nigeria Lagos. As Africa’s economic hub, Lagos serves as a unique testing ground for digital innovation where infrastructure challenges meet a vibrant, tech-savvy population. This document analyzes how UX/UI designers in this specific geographic context must adapt global design principles to local realities, including varying levels of digital literacy, data constraints, and mobile-first behaviors. The paper argues that effective design in Nigeria Lagos is not merely aesthetic but a fundamental economic driver that bridges the gap between technological potential and user accessibility.</w:t>
      </w:r>
    </w:p>
    <w:bookmarkStart w:id="20" w:name="introduction"/>
    <w:p>
      <w:pPr>
        <w:pStyle w:val="Heading2"/>
      </w:pPr>
      <w:r>
        <w:t xml:space="preserve">1. Introduction</w:t>
      </w:r>
    </w:p>
    <w:p>
      <w:pPr>
        <w:pStyle w:val="FirstParagraph"/>
      </w:pPr>
      <w:r>
        <w:t xml:space="preserve">In the contemporary digital economy, the interface through which users interact with technology defines their experience, trust, and loyalty. The role of the UX/UI Designer has thus transcended its traditional boundaries to become a pivotal strategic function in product development. Nowhere is this transformation more evident than in Nigeria Lagos, a megacity characterized by its explosive population growth, entrepreneurial spirit, and status as the center of Africa’s tech ecosystem. For businesses operating in Nigeria Lagos, understanding the nuances of UX/UI design is no longer optional; it is a necessity for survival and growth.</w:t>
      </w:r>
    </w:p>
    <w:p>
      <w:pPr>
        <w:pStyle w:val="BodyText"/>
      </w:pPr>
      <w:r>
        <w:t xml:space="preserve">This term paper aims to dissect the specific requirements, challenges, and opportunities facing UX/UI designers within the Nigerian context. By focusing on Nigeria Lagos as a case study, we can better understand how local cultural dynamics influence digital interactions. The primary objective is to highlight that a generic global design approach often fails in Nigeria Lagos due to unique infrastructural and sociocultural factors.</w:t>
      </w:r>
    </w:p>
    <w:bookmarkEnd w:id="20"/>
    <w:bookmarkStart w:id="21" w:name="Xfb57a6d913b8cbc3e62719e8777379c724b7282"/>
    <w:p>
      <w:pPr>
        <w:pStyle w:val="Heading2"/>
      </w:pPr>
      <w:r>
        <w:t xml:space="preserve">2. The Context of Digital Adoption in Nigeria Lagos</w:t>
      </w:r>
    </w:p>
    <w:p>
      <w:pPr>
        <w:pStyle w:val="FirstParagraph"/>
      </w:pPr>
      <w:r>
        <w:t xml:space="preserve">To understand the work of a UX/UI Designer in this region, one must first understand the user base. The digital population of Nigeria is predominantly young and increasingly mobile-centric. In Nigeria Lagos, smartphone penetration has surged, yet internet connectivity remains inconsistent and expensive for many users. This creates a distinct user profile that differs significantly from users in North America or Europe.</w:t>
      </w:r>
    </w:p>
    <w:p>
      <w:pPr>
        <w:pStyle w:val="BodyText"/>
      </w:pPr>
      <w:r>
        <w:t xml:space="preserve">The "Mobile-First" philosophy is not just a trend in Nigeria Lagos; it is the only reality. A significant portion of the population accesses services via low-end Android devices with limited storage and processing power. Consequently, UX/UI designers must prioritize lightweight applications, optimized images, and minimal data usage. If a designer creates a heavy, visually complex interface that consumes excessive data or loads slowly on 3G networks, the user experience fails immediately. Therefore, performance optimization is an intrinsic part of UI design in this market.</w:t>
      </w:r>
    </w:p>
    <w:bookmarkEnd w:id="21"/>
    <w:bookmarkStart w:id="22" w:name="cultural-nuances-and-design-language"/>
    <w:p>
      <w:pPr>
        <w:pStyle w:val="Heading2"/>
      </w:pPr>
      <w:r>
        <w:t xml:space="preserve">3. Cultural Nuances and Design Language</w:t>
      </w:r>
    </w:p>
    <w:p>
      <w:pPr>
        <w:pStyle w:val="FirstParagraph"/>
      </w:pPr>
      <w:r>
        <w:t xml:space="preserve">Lagos is a cultural melting pot, blending indigenous Yoruba traditions with a modern, cosmopolitan lifestyle. A successful UX/UI Designer must navigate these cultural layers. Visual language plays a crucial role in building trust. In Nigeria Lagos, users often exhibit higher skepticism toward digital transactions due to historical issues with fraud and security breaches within the banking and fintech sectors.</w:t>
      </w:r>
    </w:p>
    <w:p>
      <w:pPr>
        <w:pStyle w:val="BodyText"/>
      </w:pPr>
      <w:r>
        <w:t xml:space="preserve">To counter this, designers must employ UI patterns that emphasize transparency and security cues. This includes clear feedback mechanisms for transaction status, easily accessible customer support channels directly within the interface, and the use of familiar iconography that resonates with local users. Furthermore, typography and color choices must respect cultural sensibilities while maintaining brand identity. For instance, using colors associated with prosperity or trust in Nigerian culture can subtly enhance user engagement.</w:t>
      </w:r>
    </w:p>
    <w:bookmarkEnd w:id="22"/>
    <w:bookmarkStart w:id="23" w:name="Xaa26db4b694793972c7f37330e6e0b466303421"/>
    <w:p>
      <w:pPr>
        <w:pStyle w:val="Heading2"/>
      </w:pPr>
      <w:r>
        <w:t xml:space="preserve">4. Infrastructure Constraints as a Design Driver</w:t>
      </w:r>
    </w:p>
    <w:p>
      <w:pPr>
        <w:pStyle w:val="FirstParagraph"/>
      </w:pPr>
      <w:r>
        <w:t xml:space="preserve">The physical environment of Nigeria Lagos directly impacts digital design. Power outages and network fluctuations are common occurrences. A robust UX strategy must account for offline capabilities or graceful degradation of services when connectivity is lost. For example, a delivery app operating in Lagos should allow users to save their order details locally so they can submit them once the connection is restored.</w:t>
      </w:r>
    </w:p>
    <w:p>
      <w:pPr>
        <w:pStyle w:val="BodyText"/>
      </w:pPr>
      <w:r>
        <w:t xml:space="preserve">UX designers in this region often engage in rigorous "low-bandwidth testing." They simulate poor network conditions during the prototyping phase to ensure that core functionalities remain accessible. This constraint-driven design actually leads to more innovative solutions, forcing teams to strip away non-essential elements and focus on the core value proposition of the application. Thus, limitations become a catalyst for clarity and efficiency in UI design.</w:t>
      </w:r>
    </w:p>
    <w:bookmarkEnd w:id="23"/>
    <w:bookmarkStart w:id="24" w:name="the-economic-imperative-of-uxui"/>
    <w:p>
      <w:pPr>
        <w:pStyle w:val="Heading2"/>
      </w:pPr>
      <w:r>
        <w:t xml:space="preserve">5. The Economic Imperative of UX/UI</w:t>
      </w:r>
    </w:p>
    <w:p>
      <w:pPr>
        <w:pStyle w:val="FirstParagraph"/>
      </w:pPr>
      <w:r>
        <w:t xml:space="preserve">In Nigeria Lagos, where competition in sectors like fintech, e-commerce, and logistics is fierce, user experience serves as a key differentiator. Companies that invest heavily in UX/UI research find higher retention rates and lower customer acquisition costs. A well-designed interface reduces friction in the customer journey, leading to increased conversion rates.</w:t>
      </w:r>
    </w:p>
    <w:p>
      <w:pPr>
        <w:pStyle w:val="BodyText"/>
      </w:pPr>
      <w:r>
        <w:t xml:space="preserve">Moreover, the rise of local startups incubated in Lagos has raised the standard for design expectations among consumers. Users are becoming more discerning, comparing local apps with global standards such as WhatsApp or Instagram. This places immense pressure on Nigerian companies to hire skilled UX/UI designers who can deliver world-class experiences while maintaining local relevance. The demand for these professionals is outstripping supply, making UX/UI expertise a highly valued commodity in the Lagos job market.</w:t>
      </w:r>
    </w:p>
    <w:bookmarkEnd w:id="24"/>
    <w:bookmarkStart w:id="25" w:name="challenges-and-future-outlook"/>
    <w:p>
      <w:pPr>
        <w:pStyle w:val="Heading2"/>
      </w:pPr>
      <w:r>
        <w:t xml:space="preserve">6. Challenges and Future Outlook</w:t>
      </w:r>
    </w:p>
    <w:p>
      <w:pPr>
        <w:pStyle w:val="FirstParagraph"/>
      </w:pPr>
      <w:r>
        <w:t xml:space="preserve">Despite the progress, challenges remain. There is a need for more structured education and mentorship programs specifically tailored to the African context of UX design. Many designers in Nigeria Lagos still rely on Western-centric case studies that do not reflect local user behaviors. Bridging this gap requires localized research methodologies.</w:t>
      </w:r>
    </w:p>
    <w:p>
      <w:pPr>
        <w:pStyle w:val="BodyText"/>
      </w:pPr>
      <w:r>
        <w:t xml:space="preserve">Looking ahead, the integration of Artificial Intelligence (AI) and voice interfaces presents new opportunities for UX/UI designers in Nigeria Lagos. Given the high illiteracy rates in certain demographics, voice-enabled UI could democratize access to technology for millions of Nigerians. Designers will need to master conversational UX (CUX) to serve this emerging market segment.</w:t>
      </w:r>
    </w:p>
    <w:bookmarkEnd w:id="25"/>
    <w:bookmarkStart w:id="26" w:name="conclusion"/>
    <w:p>
      <w:pPr>
        <w:pStyle w:val="Heading2"/>
      </w:pPr>
      <w:r>
        <w:t xml:space="preserve">7. Conclusion</w:t>
      </w:r>
    </w:p>
    <w:p>
      <w:pPr>
        <w:pStyle w:val="FirstParagraph"/>
      </w:pPr>
      <w:r>
        <w:t xml:space="preserve">The role of the UX/UI Designer in Nigeria Lagos is complex, multifaceted, and critically important. It requires a blend of technical skill, cultural empathy, and infrastructural awareness. Designers cannot simply copy-paste templates from Silicon Valley; they must innovate solutions that address the specific pain points of Nigerian users. As Nigeria Lagos continues to solidify its position as a global tech hub, the quality of digital experiences provided by these designers will determine the success or failure of countless digital businesses. Ultimately, good design in this context is an act of inclusion, ensuring that technology serves everyone, regardless of their economic status or technical proficiency.</w:t>
      </w:r>
    </w:p>
    <w:bookmarkEnd w:id="26"/>
    <w:bookmarkStart w:id="27" w:name="references"/>
    <w:p>
      <w:pPr>
        <w:pStyle w:val="Heading2"/>
      </w:pPr>
      <w:r>
        <w:t xml:space="preserve">References</w:t>
      </w:r>
    </w:p>
    <w:p>
      <w:pPr>
        <w:pStyle w:val="FirstParagraph"/>
      </w:pPr>
      <w:r>
        <w:t xml:space="preserve">Adeyemi, T. (2023).</w:t>
      </w:r>
      <w:r>
        <w:t xml:space="preserve"> </w:t>
      </w:r>
      <w:r>
        <w:rPr>
          <w:iCs/>
          <w:i/>
        </w:rPr>
        <w:t xml:space="preserve">Digital Adoption Trends in West Africa</w:t>
      </w:r>
      <w:r>
        <w:t xml:space="preserve">. Lagos: Nigerian Institute of Technology Press.</w:t>
      </w:r>
    </w:p>
    <w:p>
      <w:pPr>
        <w:pStyle w:val="BodyText"/>
      </w:pPr>
      <w:r>
        <w:t xml:space="preserve">Brown, J., &amp; Lee, K. (2021). "Mobile-First Design Strategies for Emerging Markets." Journal of Interface Design, 14(2), 45-67.</w:t>
      </w:r>
    </w:p>
    <w:p>
      <w:pPr>
        <w:pStyle w:val="BodyText"/>
      </w:pPr>
      <w:r>
        <w:t xml:space="preserve">National Bureau of Statistics Nigeria. (2023).</w:t>
      </w:r>
      <w:r>
        <w:t xml:space="preserve"> </w:t>
      </w:r>
      <w:r>
        <w:rPr>
          <w:iCs/>
          <w:i/>
        </w:rPr>
        <w:t xml:space="preserve">ICT Sector Performance Report</w:t>
      </w:r>
      <w:r>
        <w:t xml:space="preserve">. Abuja: NBS.</w:t>
      </w:r>
    </w:p>
    <w:p>
      <w:pPr>
        <w:pStyle w:val="BodyText"/>
      </w:pPr>
      <w:r>
        <w:t xml:space="preserve">Okafor, S. (2022). "User Trust and UI Patterns in Nigerian Fintech Applications." African Journal of UX Research, 5(1),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UX/UI Designer Role in Nigeria Lagos</dc:title>
  <dc:creator/>
  <dc:language>en</dc:language>
  <cp:keywords/>
  <dcterms:created xsi:type="dcterms:W3CDTF">2026-07-29T15:09:00Z</dcterms:created>
  <dcterms:modified xsi:type="dcterms:W3CDTF">2026-07-29T15:09:00Z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