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Philippines</w:t>
      </w:r>
      <w:r>
        <w:t xml:space="preserve"> </w:t>
      </w:r>
      <w:r>
        <w:t xml:space="preserve">Manila</w:t>
      </w:r>
    </w:p>
    <w:bookmarkStart w:id="26" w:name="Xe7e7916814ad831b598f9030ab5711d3df7d6c0"/>
    <w:p>
      <w:pPr>
        <w:pStyle w:val="Heading1"/>
      </w:pPr>
      <w:r>
        <w:t xml:space="preserve">The Evolution and Strategic Importance of the UX/UI Designer Role in Philippines Manila</w:t>
      </w:r>
    </w:p>
    <w:p>
      <w:pPr>
        <w:pStyle w:val="FirstParagraph"/>
      </w:pPr>
      <w:r>
        <w:rPr>
          <w:bCs/>
          <w:b/>
        </w:rPr>
        <w:t xml:space="preserve">Abstract:</w:t>
      </w:r>
      <w:r>
        <w:br/>
      </w:r>
      <w:r>
        <w:t xml:space="preserve">This term paper examines the critical role of the User Experience (UX) and User Interface (UI) designer within the rapidly expanding digital economy of Philippines Manila. As a global hub for Business Process Outsourcing (BPO) and an emerging center for technology innovation, Manila presents a unique landscape where design thinking intersects with global client expectations. This document explores the specific demands placed on UX/UI designers in this region, analyzing how cultural nuances, economic shifts, and technological advancements are shaping the profession. The paper argues that the UX/UI designer is not merely an aesthetic contributor but a strategic asset essential for competitiveness in Manila’s digital marketplace.</w:t>
      </w:r>
    </w:p>
    <w:bookmarkStart w:id="20" w:name="introduction"/>
    <w:p>
      <w:pPr>
        <w:pStyle w:val="Heading2"/>
      </w:pPr>
      <w:r>
        <w:t xml:space="preserve">1. Introduction</w:t>
      </w:r>
    </w:p>
    <w:p>
      <w:pPr>
        <w:pStyle w:val="FirstParagraph"/>
      </w:pPr>
      <w:r>
        <w:t xml:space="preserve">In the contemporary digital era, the intersection of technology and human behavior has given rise to one of the most sought-after professions: the UX/UI designer. While this role is globally recognized, its specific implementation and significance vary significantly by region. In Philippines Manila, a city that serves as both a historical capital and a burgeoning tech hub, the demand for skilled UX/UI designers has skyrocketed over the last decade. This term paper aims to elucidate why understanding the nuances of this profession in this specific geographic context is vital for stakeholders in education, business, and policy-making. By focusing on Philippines Manila, we can better understand how local cultural dynamics influence global design standards.</w:t>
      </w:r>
    </w:p>
    <w:bookmarkEnd w:id="20"/>
    <w:bookmarkStart w:id="21" w:name="X3187b8a9e36c0d93fbffecab5e246eeb1ff4999"/>
    <w:p>
      <w:pPr>
        <w:pStyle w:val="Heading2"/>
      </w:pPr>
      <w:r>
        <w:t xml:space="preserve">2. The Economic Context of Philippines Manila</w:t>
      </w:r>
    </w:p>
    <w:p>
      <w:pPr>
        <w:pStyle w:val="FirstParagraph"/>
      </w:pPr>
      <w:r>
        <w:t xml:space="preserve">To comprehend the role of the UX/UI designer in Philippines Manila, one must first appreciate the city's economic trajectory. Historically known as a center for call centers and back-office operations, Manila has pivoted aggressively toward knowledge-based industries. The rise of local startups, coupled with international companies establishing development hubs in Makati, BGC (Bonifacio Global City), and Ortigas Center, has created a fertile ground for digital product creation.</w:t>
      </w:r>
    </w:p>
    <w:p>
      <w:pPr>
        <w:pStyle w:val="BodyText"/>
      </w:pPr>
      <w:r>
        <w:t xml:space="preserve">In this environment, the UX/UI designer is no longer a peripheral role reserved for creative agencies. Instead, they are central to product development lifecycles. Whether building fintech applications in BGC or e-commerce platforms serving the vast archipelago of the Philippines, designers ensure that products are not only functional but also culturally resonant. The economic pressure on Manila-based firms to compete globally necessitates high-quality user experiences, thereby elevating the status and remuneration of UX/UI professionals.</w:t>
      </w:r>
    </w:p>
    <w:bookmarkEnd w:id="21"/>
    <w:bookmarkStart w:id="22" w:name="X73b368d5be34c467e974606bf83d19d02578aee"/>
    <w:p>
      <w:pPr>
        <w:pStyle w:val="Heading2"/>
      </w:pPr>
      <w:r>
        <w:t xml:space="preserve">3. Cultural Nuances in Design: The Filipino Context</w:t>
      </w:r>
    </w:p>
    <w:p>
      <w:pPr>
        <w:pStyle w:val="FirstParagraph"/>
      </w:pPr>
      <w:r>
        <w:t xml:space="preserve">A defining characteristic of designing in Philippines Manila is the necessity to navigate complex cultural nuances. Filipino users possess distinct digital behaviors influenced by communal values, high-context communication styles, and a unique relationship with mobile technology. For instance, "digital literacy" varies widely across demographics in Metro Manila and surrounding provinces. A UX/UI designer working in this region must conduct rigorous user research to understand these disparities.</w:t>
      </w:r>
    </w:p>
    <w:p>
      <w:pPr>
        <w:pStyle w:val="BodyText"/>
      </w:pPr>
      <w:r>
        <w:t xml:space="preserve">Furthermore, the concept of *pakikisama* (smooth interpersonal relations) and trust plays a significant role in UI design. Interfaces that feel impersonal or overly transactional often fail to engage Filipino users effectively. Successful UX/UI designers in Philippines Manila incorporate elements of warmth, social proof, and community validation into their designs. They must balance international best practices with local sensibilities, ensuring that the "user" is not just a generic entity but a person rooted in Filipino culture. This localized approach is what differentiates successful products in the region from those imported directly from Silicon Valley or Europe without adaptation.</w:t>
      </w:r>
    </w:p>
    <w:bookmarkEnd w:id="22"/>
    <w:bookmarkStart w:id="23" w:name="X34f8a1f173b8616c49e415a096bc3faea92d94e"/>
    <w:p>
      <w:pPr>
        <w:pStyle w:val="Heading2"/>
      </w:pPr>
      <w:r>
        <w:t xml:space="preserve">4. Educational Landscape and Skill Requirements</w:t>
      </w:r>
    </w:p>
    <w:p>
      <w:pPr>
        <w:pStyle w:val="FirstParagraph"/>
      </w:pPr>
      <w:r>
        <w:t xml:space="preserve">The surge in demand for UX/UI designers has outpaced the traditional supply of talent, leading to a dynamic educational landscape in Philippines Manila. Universities and technical-vocational colleges are increasingly integrating design thinking into their curricula. However, because this field is relatively new compared to software engineering or accounting, many practitioners are self-taught or have transitioned from graphic design and marketing backgrounds.</w:t>
      </w:r>
    </w:p>
    <w:p>
      <w:pPr>
        <w:pStyle w:val="BodyText"/>
      </w:pPr>
      <w:r>
        <w:t xml:space="preserve">Consequently, the modern UX/UI designer in Manila is expected to be a hybrid professional. They must possess hard skills in tools such as Figma, Sketch, and Adobe XD, but also soft skills like empathy, stakeholder management, and cross-functional collaboration. Employers in Philippines Manila often look for candidates who can articulate the business value of design decisions. The ability to conduct user testing with local populations and interpret data to drive design iterations is a key competency that defines seniority in this market.</w:t>
      </w:r>
    </w:p>
    <w:bookmarkEnd w:id="23"/>
    <w:bookmarkStart w:id="24" w:name="challenges-and-future-outlook"/>
    <w:p>
      <w:pPr>
        <w:pStyle w:val="Heading2"/>
      </w:pPr>
      <w:r>
        <w:t xml:space="preserve">5. Challenges and Future Outlook</w:t>
      </w:r>
    </w:p>
    <w:p>
      <w:pPr>
        <w:pStyle w:val="FirstParagraph"/>
      </w:pPr>
      <w:r>
        <w:t xml:space="preserve">Despite the growth, UX/UI designers in Philippines Manila face significant challenges. Infrastructure issues, such as intermittent internet connectivity in certain areas, require designers to create lightweight, offline-capable applications. Additionally, the rapid pace of technological change means that continuous learning is not optional but mandatory. Designers must stay abreast of emerging trends like Artificial Intelligence (AI) integration and Voice User Interface (VUI) design.</w:t>
      </w:r>
    </w:p>
    <w:p>
      <w:pPr>
        <w:pStyle w:val="BodyText"/>
      </w:pPr>
      <w:r>
        <w:t xml:space="preserve">Looking forward, the role of the UX/UI designer in Philippines Manila is poised to expand further. As more traditional industries such as banking, healthcare, and government services undergo digital transformation, their need for human-centered design will only increase. The city’s position as a gateway between Western markets and Asian economies also positions its designers to work on international projects remotely or through outsourced partnerships.</w:t>
      </w:r>
    </w:p>
    <w:bookmarkEnd w:id="24"/>
    <w:bookmarkStart w:id="25" w:name="conclusion"/>
    <w:p>
      <w:pPr>
        <w:pStyle w:val="Heading2"/>
      </w:pPr>
      <w:r>
        <w:t xml:space="preserve">6. Conclusion</w:t>
      </w:r>
    </w:p>
    <w:p>
      <w:pPr>
        <w:pStyle w:val="FirstParagraph"/>
      </w:pPr>
      <w:r>
        <w:t xml:space="preserve">In conclusion, the UX/UI designer is a pivotal figure in the digital ecosystem of Philippines Manila. This profession bridges the gap between complex technology and human needs, tailored specifically to the cultural and economic realities of Filipino users. As Philippines Manila continues to solidify its reputation as a competitive player in the global tech industry, investing in high-quality design talent is not just an operational choice but a strategic imperative. For students, educators, and employers alike, understanding the depth and breadth of this role is essential for fostering innovation and ensuring sustainable growth in the digital 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UX/UI Designer Role in Philippines Manila</dc:title>
  <dc:creator/>
  <dc:language>en</dc:language>
  <cp:keywords/>
  <dcterms:created xsi:type="dcterms:W3CDTF">2026-07-29T11:25:53Z</dcterms:created>
  <dcterms:modified xsi:type="dcterms:W3CDTF">2026-07-29T11:25:53Z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