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8507f2bc49580000faabf4d0052f4073aca24f6"/>
    <w:p>
      <w:pPr>
        <w:pStyle w:val="Heading1"/>
      </w:pPr>
      <w:r>
        <w:t xml:space="preserve">The Evolving Landscape of the UX/UI Designer in South Africa Johannesburg</w:t>
      </w:r>
    </w:p>
    <w:p>
      <w:pPr>
        <w:pStyle w:val="FirstParagraph"/>
      </w:pPr>
      <w:r>
        <w:rPr>
          <w:bCs/>
          <w:b/>
        </w:rPr>
        <w:t xml:space="preserve">Abstract:</w:t>
      </w:r>
      <w:r>
        <w:br/>
      </w:r>
      <w:r>
        <w:br/>
      </w:r>
      <w:r>
        <w:t xml:space="preserve">This term paper examines the critical role, market dynamics, and cultural significance of the UX/UI designer within the rapidly growing digital ecosystem of South Africa Johannesburg. As a premier economic hub on the African continent, Johannesburg serves as a unique testing ground where global design standards intersect with local socio-economic realities. This document explores how professionals in this field contribute to business innovation while addressing specific challenges related to accessibility, data costs, and diverse user demographics in the region.</w:t>
      </w:r>
    </w:p>
    <w:bookmarkStart w:id="20" w:name="introduction"/>
    <w:p>
      <w:pPr>
        <w:pStyle w:val="Heading2"/>
      </w:pPr>
      <w:r>
        <w:t xml:space="preserve">1. Introduction</w:t>
      </w:r>
    </w:p>
    <w:p>
      <w:pPr>
        <w:pStyle w:val="FirstParagraph"/>
      </w:pPr>
      <w:r>
        <w:t xml:space="preserve">In the contemporary digital era, technology has become an indispensable tool for economic growth and social connectivity. Nowhere is this more evident than in South Africa Johannesburg, a city that acts as the financial and commercial heart of Africa. Within this dynamic urban environment, the role of the UX/UI designer has transcended its traditional boundaries of aesthetics to become a strategic business imperative. The User Experience (UX) and User Interface (UI) are no longer just about making applications look appealing; they are about creating functional, inclusive, and efficient digital solutions that resonate with a diverse population.</w:t>
      </w:r>
    </w:p>
    <w:p>
      <w:pPr>
        <w:pStyle w:val="BodyText"/>
      </w:pPr>
      <w:r>
        <w:t xml:space="preserve">The purpose of this term paper is to analyze the specific context in which a UX/UI designer operates in South Africa Johannesburg. It seeks to understand how these professionals navigate the unique constraints and opportunities presented by the local market. By focusing on this specific geographical location, we can better appreciate how global design principles are adapted to meet local needs, thereby fostering digital inclusion and driving innovation across various sectors.</w:t>
      </w:r>
    </w:p>
    <w:bookmarkEnd w:id="20"/>
    <w:bookmarkStart w:id="21" w:name="the-digital-ecosystem-in-johannesburg"/>
    <w:p>
      <w:pPr>
        <w:pStyle w:val="Heading2"/>
      </w:pPr>
      <w:r>
        <w:t xml:space="preserve">2. The Digital Ecosystem in Johannesburg</w:t>
      </w:r>
    </w:p>
    <w:p>
      <w:pPr>
        <w:pStyle w:val="FirstParagraph"/>
      </w:pPr>
      <w:r>
        <w:t xml:space="preserve">Johannesburg is a city of contrasts, characterized by rapid technological advancement alongside significant infrastructural challenges. For a UX/UI designer working in this environment, understanding the digital ecosystem is paramount. The smartphone penetration rate in South Africa has surged, with mobile devices being the primary means through which most citizens access the internet. Consequently, mobile-first design strategies are not merely a trend but a necessity for any successful digital product deployed in South Africa Johannesburg.</w:t>
      </w:r>
    </w:p>
    <w:p>
      <w:pPr>
        <w:pStyle w:val="BodyText"/>
      </w:pPr>
      <w:r>
        <w:t xml:space="preserve">Furthermore, the cost of data remains a significant barrier for many users in this region. UX/UI designers must prioritize efficiency and optimization, ensuring that applications are lightweight and consume minimal data without compromising functionality. This constraint drives creativity, forcing designers to strip away non-essential elements and focus on core user journeys. The result is often cleaner, more intuitive interfaces that benefit all users, regardless of their technical proficiency or economic status.</w:t>
      </w:r>
    </w:p>
    <w:bookmarkEnd w:id="21"/>
    <w:bookmarkStart w:id="22" w:name="cultural-diversity-and-localization"/>
    <w:p>
      <w:pPr>
        <w:pStyle w:val="Heading2"/>
      </w:pPr>
      <w:r>
        <w:t xml:space="preserve">3. Cultural Diversity and Localization</w:t>
      </w:r>
    </w:p>
    <w:p>
      <w:pPr>
        <w:pStyle w:val="FirstParagraph"/>
      </w:pPr>
      <w:r>
        <w:t xml:space="preserve">A defining characteristic of South Africa Johannesburg is its multicultural tapestry. With numerous languages and cultural backgrounds coexisting in close proximity, the demand for localized digital experiences is high. A UX/UI designer cannot rely on a one-size-fits-all approach derived from Western design norms. Instead, they must engage in deep cultural localization.</w:t>
      </w:r>
    </w:p>
    <w:p>
      <w:pPr>
        <w:pStyle w:val="BodyText"/>
      </w:pPr>
      <w:r>
        <w:t xml:space="preserve">This involves more than just translating text into local languages such as Zulu, Xhosa, or Afrikaans. It requires adapting color schemes, imagery, and interaction patterns to align with the cultural values and expectations of different user groups. For instance, trust symbols that work in one demographic may not resonate with another. Therefore, the UX/UI designer acts as a cultural translator, bridging the gap between technology and human behavior within this diverse society.</w:t>
      </w:r>
    </w:p>
    <w:p>
      <w:pPr>
        <w:pStyle w:val="BodyText"/>
      </w:pPr>
      <w:r>
        <w:t xml:space="preserve">Moreover, inclusivity is a key ethical consideration. In South Africa Johannesburg, designers are increasingly tasked with creating accessible experiences for users with disabilities. This includes adhering to WCAG (Web Content Accessibility Guidelines) and ensuring that digital products are usable by people with visual, auditory, motor, or cognitive impairments. By prioritizing accessibility, UX/UI designers contribute to social equity and ensure that the benefits of the digital economy are shared by all segments of society.</w:t>
      </w:r>
    </w:p>
    <w:bookmarkEnd w:id="22"/>
    <w:bookmarkStart w:id="23" w:name="X647cc7003789c982426a62d18292e7fefb45e00"/>
    <w:p>
      <w:pPr>
        <w:pStyle w:val="Heading2"/>
      </w:pPr>
      <w:r>
        <w:t xml:space="preserve">4. Industry Applications and Economic Impact</w:t>
      </w:r>
    </w:p>
    <w:p>
      <w:pPr>
        <w:pStyle w:val="FirstParagraph"/>
      </w:pPr>
      <w:r>
        <w:t xml:space="preserve">The demand for skilled UX/UI designers in South Africa Johannesburg spans multiple industries, including finance, healthcare, retail, and e-commerce. In the financial sector ("Fintech"), for example, secure yet user-friendly interfaces are crucial for building trust among users who may be new to digital banking. Designers play a pivotal role in simplifying complex financial transactions, thereby promoting financial inclusion.</w:t>
      </w:r>
    </w:p>
    <w:p>
      <w:pPr>
        <w:pStyle w:val="BodyText"/>
      </w:pPr>
      <w:r>
        <w:t xml:space="preserve">In the healthcare sector, particularly post-pandemic, telemedicine platforms have gained traction. UX/UI designers ensure that these platforms are easy to navigate for patients of all ages and technical abilities. A well-designed interface can mean the difference between a patient successfully accessing care or abandoning the service due to frustration. Similarly, in retail and e-commerce, competitive landscapes drive companies to invest heavily in UI design to enhance brand perception and conversion rates.</w:t>
      </w:r>
    </w:p>
    <w:p>
      <w:pPr>
        <w:pStyle w:val="BodyText"/>
      </w:pPr>
      <w:r>
        <w:t xml:space="preserve">The economic impact of effective UX/UI design is substantial. Companies that prioritize user-centric design often see reduced customer support costs, higher retention rates, and increased revenue. In South Africa Johannesburg, where businesses are competing both locally and internationally, superior digital experiences serve as a key differentiator. Thus, the UX/UI designer is not just a creative role but a strategic partner in driving business success.</w:t>
      </w:r>
    </w:p>
    <w:bookmarkEnd w:id="23"/>
    <w:bookmarkStart w:id="24" w:name="challenges-facing-the-profession"/>
    <w:p>
      <w:pPr>
        <w:pStyle w:val="Heading2"/>
      </w:pPr>
      <w:r>
        <w:t xml:space="preserve">5. Challenges Facing the Profession</w:t>
      </w:r>
    </w:p>
    <w:p>
      <w:pPr>
        <w:pStyle w:val="FirstParagraph"/>
      </w:pPr>
      <w:r>
        <w:t xml:space="preserve">Despite the growing recognition of its importance, the profession of UX/UI design in South Africa Johannesburg faces several challenges. One significant issue is the skills gap. While there is an increasing number of bootcamps and university courses offering training in design, there remains a shortage of senior-level professionals with extensive experience in complex system architecture and strategic thinking.</w:t>
      </w:r>
    </w:p>
    <w:p>
      <w:pPr>
        <w:pStyle w:val="BodyText"/>
      </w:pPr>
      <w:r>
        <w:t xml:space="preserve">Additionally, many organizations still underestimate the value of UX research, viewing it as an optional add-on rather than a foundational step. This leads to products that are designed based on assumptions rather than user data. Overcoming this mindset requires continuous education and advocacy within the industry to demonstrate the ROI (Return on Investment) of rigorous user testing and iterative design processes.</w:t>
      </w:r>
    </w:p>
    <w:bookmarkEnd w:id="24"/>
    <w:bookmarkStart w:id="25" w:name="conclusion"/>
    <w:p>
      <w:pPr>
        <w:pStyle w:val="Heading2"/>
      </w:pPr>
      <w:r>
        <w:t xml:space="preserve">6. Conclusion</w:t>
      </w:r>
    </w:p>
    <w:p>
      <w:pPr>
        <w:pStyle w:val="FirstParagraph"/>
      </w:pPr>
      <w:r>
        <w:t xml:space="preserve">In conclusion, the role of the UX/UI designer in South Africa Johannesburg is multifaceted and increasingly vital. These professionals are at the forefront of shaping how millions of people interact with technology in one of Africa’s most dynamic cities. By addressing unique challenges such as data costs, cultural diversity, and accessibility needs, they create digital products that are not only functional but also inclusive and equitable.</w:t>
      </w:r>
    </w:p>
    <w:p>
      <w:pPr>
        <w:pStyle w:val="BodyText"/>
      </w:pPr>
      <w:r>
        <w:t xml:space="preserve">As South Africa Johannesburg continues to grow as a tech hub, the demand for skilled UX/UI designers will only increase. It is essential for educational institutions, businesses, and policymakers to support this profession through better training programs, recognition of its strategic value, and investment in digital infrastructure. Ultimately, by empowering UX/UI designers to innovate within the local context we can build a more connected and prosperous digital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UX/UI Designer in South Africa Johannesburg</dc:title>
  <dc:creator/>
  <dc:language>en</dc:language>
  <cp:keywords/>
  <dcterms:created xsi:type="dcterms:W3CDTF">2026-07-30T03:16:00Z</dcterms:created>
  <dcterms:modified xsi:type="dcterms:W3CDTF">2026-07-30T03:16:00Z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