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Venezuela</w:t>
      </w:r>
      <w:r>
        <w:t xml:space="preserve"> </w:t>
      </w:r>
      <w:r>
        <w:t xml:space="preserve">Caracas</w:t>
      </w:r>
    </w:p>
    <w:bookmarkStart w:id="20" w:name="X0d0aa3ce709627bdf6cbea745ea8d8d362cbbae"/>
    <w:p>
      <w:pPr>
        <w:pStyle w:val="Heading1"/>
      </w:pPr>
      <w:r>
        <w:t xml:space="preserve">The Evolution and Strategic Importance of UX/UI Designers in Venezuela Caracas</w:t>
      </w:r>
    </w:p>
    <w:p>
      <w:pPr>
        <w:pStyle w:val="FirstParagraph"/>
      </w:pPr>
      <w:r>
        <w:rPr>
          <w:bCs/>
          <w:b/>
        </w:rPr>
        <w:t xml:space="preserve">A Term Paper submitted by:</w:t>
      </w:r>
    </w:p>
    <w:p>
      <w:pPr>
        <w:pStyle w:val="BodyText"/>
      </w:pPr>
      <w:r>
        <w:t xml:space="preserve">[Student Name]</w:t>
      </w:r>
      <w:r>
        <w:br/>
      </w:r>
      <w:r>
        <w:t xml:space="preserve">[Course Name/Code]</w:t>
      </w:r>
      <w:r>
        <w:br/>
      </w:r>
      <w:r>
        <w:t xml:space="preserve">[Instructor's Name]</w:t>
      </w:r>
      <w:r>
        <w:br/>
      </w:r>
      <w:r>
        <w:t xml:space="preserve">Faculty of Design and Communication Arts</w:t>
      </w:r>
      <w:r>
        <w:br/>
      </w:r>
      <w:r>
        <w:t xml:space="preserve">University of the Andes (ULA) or Central University of Venezuela (UCV)</w:t>
      </w:r>
      <w:r>
        <w:br/>
      </w:r>
      <w:r>
        <w:t xml:space="preserve">Caracas, Venezuela</w:t>
      </w:r>
      <w:r>
        <w:br/>
      </w:r>
      <w:r>
        <w:br/>
      </w:r>
      <w:r>
        <w:t xml:space="preserve">[Date]</w:t>
      </w:r>
    </w:p>
    <w:bookmarkEnd w:id="20"/>
    <w:bookmarkStart w:id="21" w:name="introduction"/>
    <w:p>
      <w:pPr>
        <w:pStyle w:val="Heading2"/>
      </w:pPr>
      <w:r>
        <w:t xml:space="preserve">1. Introduction</w:t>
      </w:r>
    </w:p>
    <w:p>
      <w:pPr>
        <w:pStyle w:val="FirstParagraph"/>
      </w:pPr>
      <w:r>
        <w:t xml:space="preserve">In the rapidly evolving landscape of global digital commerce, the role of a UX/UI Designer has transcended mere aesthetic enhancement to become a fundamental pillar of business strategy and user retention. For Venezuela Caracas, a metropolis grappling with significant economic volatility yet exhibiting immense entrepreneurial resilience, this profession holds particular strategic significance. This term paper explores the critical intersection between User Experience (UX) and User Interface (UI) design within the specific socio-economic context of Venezuela Caracas. It examines how UX/UI Designers adapt to infrastructural challenges, leverage digital innovation despite limited resources, and drive economic recovery through accessible and intuitive digital solutions. The primary thesis of this document is that in Venezuela Caracas, the UX/UI Designer serves not only as a creative professional but also as an essential agent of technological inclusion and economic stabilization in a resource-constrained environment.</w:t>
      </w:r>
    </w:p>
    <w:bookmarkEnd w:id="21"/>
    <w:bookmarkStart w:id="24" w:name="defining-the-role-ux-vs.-ui-in-practice"/>
    <w:p>
      <w:pPr>
        <w:pStyle w:val="Heading2"/>
      </w:pPr>
      <w:r>
        <w:t xml:space="preserve">2. Defining the Role: UX vs. UI in Practice</w:t>
      </w:r>
    </w:p>
    <w:p>
      <w:pPr>
        <w:pStyle w:val="FirstParagraph"/>
      </w:pPr>
      <w:r>
        <w:t xml:space="preserve">To understand the impact of these professionals, it is crucial to distinguish their roles while recognizing their synergy.</w:t>
      </w:r>
    </w:p>
    <w:bookmarkStart w:id="22" w:name="user-experience-ux"/>
    <w:p>
      <w:pPr>
        <w:pStyle w:val="Heading3"/>
      </w:pPr>
      <w:r>
        <w:t xml:space="preserve">User Experience (UX)</w:t>
      </w:r>
    </w:p>
    <w:p>
      <w:pPr>
        <w:pStyle w:val="FirstParagraph"/>
      </w:pPr>
      <w:r>
        <w:t xml:space="preserve">UX focuses on the overall feel of a product, emphasizing usability, accessibility, and the emotional response elicited during interaction. In Venezuela Caracas, where internet connectivity can be intermittent and data costs relatively high compared to local purchasing power, UX design is critical for creating lightweight applications that function efficiently under low-bandwidth conditions. A UX Designer in this context must prioritize speed of load times and offline functionalities to ensure that digital services remain accessible to the broader population.</w:t>
      </w:r>
    </w:p>
    <w:bookmarkEnd w:id="22"/>
    <w:bookmarkStart w:id="23" w:name="user-interface-ui"/>
    <w:p>
      <w:pPr>
        <w:pStyle w:val="Heading3"/>
      </w:pPr>
      <w:r>
        <w:t xml:space="preserve">User Interface (UI)</w:t>
      </w:r>
    </w:p>
    <w:p>
      <w:pPr>
        <w:pStyle w:val="FirstParagraph"/>
      </w:pPr>
      <w:r>
        <w:t xml:space="preserve">UI pertains to the visual elements through which users interact with a product, including typography, color schemes, buttons, and layout. In Venezuela Caracas’s vibrant market scene—from local startups to multinational corporations operating remotely—UI design acts as the face of brand credibility. High-quality UI helps establish trust in digital platforms that handle financial transactions or essential services, which is particularly important in an economy recovering from hyperinflationary periods where consumer confidence is fragile.</w:t>
      </w:r>
    </w:p>
    <w:bookmarkEnd w:id="23"/>
    <w:bookmarkEnd w:id="24"/>
    <w:bookmarkStart w:id="27" w:name="X9644771fe66b2f92d2f93bda52c02edddc142e3"/>
    <w:p>
      <w:pPr>
        <w:pStyle w:val="Heading2"/>
      </w:pPr>
      <w:r>
        <w:t xml:space="preserve">3. Socio-Economic Context: The Unique Challenge of Venezuela Caracas</w:t>
      </w:r>
    </w:p>
    <w:p>
      <w:pPr>
        <w:pStyle w:val="FirstParagraph"/>
      </w:pPr>
      <w:r>
        <w:t xml:space="preserve">The operating environment for UX/UI Designers in Venezuela Caracas presents unique challenges and opportunities that differ significantly from those in North America or Western Europe.</w:t>
      </w:r>
    </w:p>
    <w:bookmarkStart w:id="25" w:name="X6d7476ee54eae883c382320c53f91fa50c4ee6b"/>
    <w:p>
      <w:pPr>
        <w:pStyle w:val="Heading3"/>
      </w:pPr>
      <w:r>
        <w:t xml:space="preserve">Economic Volatility and Digital Adaptation</w:t>
      </w:r>
    </w:p>
    <w:p>
      <w:pPr>
        <w:pStyle w:val="FirstParagraph"/>
      </w:pPr>
      <w:r>
        <w:t xml:space="preserve">Venezuela’s economic shifts have necessitated a rapid digital transformation as traditional banking systems often fail to meet consumer needs due to cash shortages or inflation concerns. Fintech startups and e-commerce platforms in Venezuela Caracas have surged in number, relying heavily on UX/UI Designers to create secure and frictionless payment experiences. These designers must navigate complex user expectations where security, ease of use, and multi-currency support (bolívares vs. USD) are paramount.</w:t>
      </w:r>
    </w:p>
    <w:bookmarkEnd w:id="25"/>
    <w:bookmarkStart w:id="26" w:name="infrastructure-limitations"/>
    <w:p>
      <w:pPr>
        <w:pStyle w:val="Heading3"/>
      </w:pPr>
      <w:r>
        <w:t xml:space="preserve">Infrastructure Limitations</w:t>
      </w:r>
    </w:p>
    <w:p>
      <w:pPr>
        <w:pStyle w:val="FirstParagraph"/>
      </w:pPr>
      <w:r>
        <w:t xml:space="preserve">Intermittent electricity supply and inconsistent internet connectivity in various districts of Caracas require UX/UI professionals to adopt a "mobile-first" or even "low-data-first" approach. Designs must be optimized to function seamlessly on lower-end smartphones, which are more common among the local population due to economic factors. This constraint has fostered a school of design thought unique to Venezuela Caracas: minimalist efficiency that maximizes functionality while minimizing resource consumption.</w:t>
      </w:r>
    </w:p>
    <w:bookmarkEnd w:id="26"/>
    <w:bookmarkEnd w:id="27"/>
    <w:bookmarkStart w:id="30" w:name="X124d65016876281d603d0d70fc2b7b8d7660dd4"/>
    <w:p>
      <w:pPr>
        <w:pStyle w:val="Heading2"/>
      </w:pPr>
      <w:r>
        <w:t xml:space="preserve">4. The Growing Demand for UX/UI Talent in Venezuela Caracas</w:t>
      </w:r>
    </w:p>
    <w:p>
      <w:pPr>
        <w:pStyle w:val="FirstParagraph"/>
      </w:pPr>
      <w:r>
        <w:t xml:space="preserve">Despite brain drain and emigration trends, there is a growing domestic demand for skilled UX/UI Designers within Venezuela Caracas, particularly in sectors such as telecommunications, banking, and healthcare technology.</w:t>
      </w:r>
    </w:p>
    <w:bookmarkStart w:id="28" w:name="remote-work-opportunities"/>
    <w:p>
      <w:pPr>
        <w:pStyle w:val="Heading3"/>
      </w:pPr>
      <w:r>
        <w:t xml:space="preserve">Remote Work Opportunities</w:t>
      </w:r>
    </w:p>
    <w:p>
      <w:pPr>
        <w:pStyle w:val="FirstParagraph"/>
      </w:pPr>
      <w:r>
        <w:t xml:space="preserve">Many professionals based in Venezuela Caracas have turned to remote work for international clients. This has created a dual market: one serving local businesses needing culturally relevant designs that resonate with Venezuelan users, and another catering to global markets where the high skill level of Venezuelan designers is highly sought after. The ability of these designers to create world-class interfaces despite local constraints serves as a testament to their adaptability and creativity.</w:t>
      </w:r>
    </w:p>
    <w:bookmarkEnd w:id="28"/>
    <w:bookmarkStart w:id="29" w:name="local-startups-and-innovation-hubs"/>
    <w:p>
      <w:pPr>
        <w:pStyle w:val="Heading3"/>
      </w:pPr>
      <w:r>
        <w:t xml:space="preserve">Local Startups and Innovation Hubs</w:t>
      </w:r>
    </w:p>
    <w:p>
      <w:pPr>
        <w:pStyle w:val="FirstParagraph"/>
      </w:pPr>
      <w:r>
        <w:t xml:space="preserve">Innovation hubs in neighborhoods like Chacao and Las Mercedes have become centers for tech entrepreneurship. These startups rely on UX/UI Designers to validate their business models through user testing and iterative design processes. By focusing on solving local problems—such as food delivery logistics or medical appointment scheduling—these designers contribute directly to the socio-economic fabric of Venezuela Caracas, improving daily life for residents through digital means.</w:t>
      </w:r>
    </w:p>
    <w:bookmarkEnd w:id="29"/>
    <w:bookmarkEnd w:id="30"/>
    <w:bookmarkStart w:id="31" w:name="X805760690b6f3f7fe1e8ac240cb6e266c022076"/>
    <w:p>
      <w:pPr>
        <w:pStyle w:val="Heading2"/>
      </w:pPr>
      <w:r>
        <w:t xml:space="preserve">5. Future Prospects and Educational Development</w:t>
      </w:r>
    </w:p>
    <w:p>
      <w:pPr>
        <w:pStyle w:val="FirstParagraph"/>
      </w:pPr>
      <w:r>
        <w:t xml:space="preserve">The future of UX/UI Design in Venezuela Caracas looks promising, driven by increased awareness of user-centric methodologies among local businesses. Universities and private institutions are beginning to offer specialized courses in interaction design, ensuring that the next generation of designers is equipped with both theoretical knowledge and practical tools like Figma, Adobe XD, and Sketch. Furthermore, international certifications gained remotely allow Venezuelan professionals to maintain global standards while contributing locally.</w:t>
      </w:r>
    </w:p>
    <w:bookmarkEnd w:id="31"/>
    <w:bookmarkStart w:id="32" w:name="conclusion"/>
    <w:p>
      <w:pPr>
        <w:pStyle w:val="Heading2"/>
      </w:pPr>
      <w:r>
        <w:t xml:space="preserve">6. Conclusion</w:t>
      </w:r>
    </w:p>
    <w:p>
      <w:pPr>
        <w:pStyle w:val="FirstParagraph"/>
      </w:pPr>
      <w:r>
        <w:t xml:space="preserve">In conclusion, the role of a UX/UI Designer in Venezuela Caracas is multifaceted and deeply impactful. These professionals are not just creators of attractive interfaces but strategic problem-solvers who navigate complex socio-economic landscapes to deliver accessible digital solutions. As Venezuela Caracas continues its journey toward digital maturity, the expertise provided by local UX/UI Designers will be instrumental in fostering innovation, enhancing user trust, and driving economic resilience. Their work exemplifies how creative disciplines can thrive even under pressure, turning constraints into catalysts for unique and efficient design solutions. For students and practitioners alike, understanding this context is vital for mastering the art of design that truly serves its users in one of Latin America’s most dynamic yet challenging environments.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Importance of UX/UI Designers in Venezuela Caracas</dc:title>
  <dc:creator/>
  <dc:language>en</dc:language>
  <cp:keywords/>
  <dcterms:created xsi:type="dcterms:W3CDTF">2026-07-29T15:15:39Z</dcterms:created>
  <dcterms:modified xsi:type="dcterms:W3CDTF">2026-07-29T15:15:39Z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