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6ec0a0f97dc6b778b303112852b4f6e9131bdfb"/>
    <w:p>
      <w:pPr>
        <w:pStyle w:val="Heading1"/>
      </w:pPr>
      <w:r>
        <w:t xml:space="preserve">The Role and Evolution of the Veterinarian in Malaysia Kuala Lumpur</w:t>
      </w:r>
    </w:p>
    <w:p>
      <w:pPr>
        <w:pStyle w:val="FirstParagraph"/>
      </w:pPr>
      <w:r>
        <w:t xml:space="preserve">A Term Paper Submission on Urban Veterinary Medicine and Public Health Compliance</w:t>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Faculty of Veterinary Sciences and Health Policy</w:t>
      </w:r>
      <w:r>
        <w:br/>
      </w:r>
      <w:r>
        <w:rPr>
          <w:bCs/>
          <w:b/>
        </w:rPr>
        <w:t xml:space="preserve">Jurisdiction:</w:t>
      </w:r>
      <w:r>
        <w:t xml:space="preserve"> </w:t>
      </w:r>
      <w:r>
        <w:t xml:space="preserve">Malaysia Kuala Lumpur</w:t>
      </w:r>
    </w:p>
    <w:bookmarkStart w:id="20" w:name="X7ab9321d9d2b93e791c3e1ada0106aeedad755d"/>
    <w:p>
      <w:pPr>
        <w:pStyle w:val="Heading2"/>
      </w:pPr>
      <w:r>
        <w:t xml:space="preserve">I. Introduction: The Urban Pet Humanization Trend in Malaysia Kuala Lumpur</w:t>
      </w:r>
    </w:p>
    <w:p>
      <w:pPr>
        <w:pStyle w:val="FirstParagraph"/>
      </w:pPr>
      <w:r>
        <w:t xml:space="preserve">The demographic landscape of</w:t>
      </w:r>
      <w:r>
        <w:t xml:space="preserve"> </w:t>
      </w:r>
      <w:r>
        <w:rPr>
          <w:bCs/>
          <w:b/>
        </w:rPr>
        <w:t xml:space="preserve">Malaysia Kuala Lumpur</w:t>
      </w:r>
      <w:r>
        <w:t xml:space="preserve">, the nation’s capital and a rapidly urbanizing metropolis, has undergone significant transformation over the past two decades. With rising disposable incomes, smaller household sizes due to modern housing constraints such as condominiums and serviced apartments, and an aging population seeking companionship, there has been a profound shift in the human-animal bond. This phenomenon is often referred to as "pet humanization," where companion animals are increasingly viewed not merely as pets but as integral family members. Consequently, the demand for professional veterinary services in</w:t>
      </w:r>
      <w:r>
        <w:t xml:space="preserve"> </w:t>
      </w:r>
      <w:r>
        <w:rPr>
          <w:bCs/>
          <w:b/>
        </w:rPr>
        <w:t xml:space="preserve">Malaysia Kuala Lumpur</w:t>
      </w:r>
      <w:r>
        <w:t xml:space="preserve"> </w:t>
      </w:r>
      <w:r>
        <w:t xml:space="preserve">has escalated dramatically. The</w:t>
      </w:r>
      <w:r>
        <w:t xml:space="preserve"> </w:t>
      </w:r>
      <w:r>
        <w:rPr>
          <w:bCs/>
          <w:b/>
        </w:rPr>
        <w:t xml:space="preserve">Veterinarian</w:t>
      </w:r>
      <w:r>
        <w:t xml:space="preserve"> </w:t>
      </w:r>
      <w:r>
        <w:t xml:space="preserve">today no longer serves solely as a medical practitioner for livestock; rather, they have evolved into essential healthcare providers within the urban fabric of this specific geographic region.</w:t>
      </w:r>
    </w:p>
    <w:p>
      <w:pPr>
        <w:pStyle w:val="BodyText"/>
      </w:pPr>
      <w:r>
        <w:t xml:space="preserve">This term paper aims to analyze the multifaceted role of the</w:t>
      </w:r>
      <w:r>
        <w:t xml:space="preserve"> </w:t>
      </w:r>
      <w:r>
        <w:rPr>
          <w:bCs/>
          <w:b/>
        </w:rPr>
        <w:t xml:space="preserve">Veterinarian</w:t>
      </w:r>
      <w:r>
        <w:t xml:space="preserve"> </w:t>
      </w:r>
      <w:r>
        <w:t xml:space="preserve">in contemporary</w:t>
      </w:r>
      <w:r>
        <w:t xml:space="preserve"> </w:t>
      </w:r>
      <w:r>
        <w:rPr>
          <w:bCs/>
          <w:b/>
        </w:rPr>
        <w:t xml:space="preserve">Malaysia Kuala Lumpur</w:t>
      </w:r>
      <w:r>
        <w:t xml:space="preserve">. It explores how veterinary professionals navigate the complex interplay between clinical animal medicine, public health mandates, and urban environmental challenges. By examining regulatory frameworks such as those enforced by the Department of Veterinary Services (DVS) Malaysia and the local municipal authority of Dewan Bandaraya Kuala Lumpur (DBKL), this document highlights why the</w:t>
      </w:r>
      <w:r>
        <w:t xml:space="preserve"> </w:t>
      </w:r>
      <w:r>
        <w:rPr>
          <w:bCs/>
          <w:b/>
        </w:rPr>
        <w:t xml:space="preserve">Veterinarian</w:t>
      </w:r>
      <w:r>
        <w:t xml:space="preserve"> </w:t>
      </w:r>
      <w:r>
        <w:t xml:space="preserve">is a critical component of public safety in</w:t>
      </w:r>
      <w:r>
        <w:t xml:space="preserve"> </w:t>
      </w:r>
      <w:r>
        <w:rPr>
          <w:bCs/>
          <w:b/>
        </w:rPr>
        <w:t xml:space="preserve">Malaysia Kuala Lumpur</w:t>
      </w:r>
      <w:r>
        <w:t xml:space="preserve">.</w:t>
      </w:r>
    </w:p>
    <w:bookmarkEnd w:id="20"/>
    <w:bookmarkStart w:id="21" w:name="Xfe55000eec90d608eb32dc3503d4c3e111aca19"/>
    <w:p>
      <w:pPr>
        <w:pStyle w:val="Heading2"/>
      </w:pPr>
      <w:r>
        <w:t xml:space="preserve">II. The Regulatory Framework and Professional Standards in Malaysia Kuala Lumpur</w:t>
      </w:r>
    </w:p>
    <w:p>
      <w:pPr>
        <w:pStyle w:val="FirstParagraph"/>
      </w:pPr>
      <w:r>
        <w:t xml:space="preserve">In</w:t>
      </w:r>
      <w:r>
        <w:t xml:space="preserve"> </w:t>
      </w:r>
      <w:r>
        <w:rPr>
          <w:bCs/>
          <w:b/>
        </w:rPr>
        <w:t xml:space="preserve">Malaysia Kuala Lumpur</w:t>
      </w:r>
      <w:r>
        <w:t xml:space="preserve">, the practice of veterinary medicine is strictly governed to ensure animal welfare and public health. The primary legislative body overseeing these activities is the Department of Veterinary Services (DVS) under the Ministry of Agriculture and Food Security. However, local municipal laws specific to</w:t>
      </w:r>
      <w:r>
        <w:t xml:space="preserve"> </w:t>
      </w:r>
      <w:r>
        <w:rPr>
          <w:bCs/>
          <w:b/>
        </w:rPr>
        <w:t xml:space="preserve">Malaysia Kuala Lumpur</w:t>
      </w:r>
      <w:r>
        <w:t xml:space="preserve">, enforced by DBKL, play a crucial role in regulating pet ownership.</w:t>
      </w:r>
    </w:p>
    <w:p>
      <w:pPr>
        <w:pStyle w:val="BodyText"/>
      </w:pPr>
      <w:r>
        <w:t xml:space="preserve">The</w:t>
      </w:r>
      <w:r>
        <w:t xml:space="preserve"> </w:t>
      </w:r>
      <w:r>
        <w:rPr>
          <w:bCs/>
          <w:b/>
        </w:rPr>
        <w:t xml:space="preserve">Veterinarian</w:t>
      </w:r>
      <w:r>
        <w:t xml:space="preserve"> </w:t>
      </w:r>
      <w:r>
        <w:t xml:space="preserve">operates within this dual-layered regulatory environment. For instance, all dogs in</w:t>
      </w:r>
      <w:r>
        <w:t xml:space="preserve"> </w:t>
      </w:r>
      <w:r>
        <w:rPr>
          <w:bCs/>
          <w:b/>
        </w:rPr>
        <w:t xml:space="preserve">Malaysia Kuala Lumpur</w:t>
      </w:r>
      <w:r>
        <w:t xml:space="preserve"> </w:t>
      </w:r>
      <w:r>
        <w:t xml:space="preserve">must be registered with local authorities and are subject to strict licensing requirements. A key responsibility of the licensed</w:t>
      </w:r>
    </w:p>
    <w:p>
      <w:pPr>
        <w:pStyle w:val="BodyText"/>
      </w:pPr>
      <w:r>
        <w:t xml:space="preserve">Veterinarian is to administer mandatory rabies vaccinations, which serves as a prerequisite for dog registration in the city. This intersection of clinical practice and legal compliance underscores the</w:t>
      </w:r>
      <w:r>
        <w:t xml:space="preserve"> </w:t>
      </w:r>
      <w:r>
        <w:rPr>
          <w:bCs/>
          <w:b/>
        </w:rPr>
        <w:t xml:space="preserve">Veterinarian’s</w:t>
      </w:r>
      <w:r>
        <w:t xml:space="preserve"> </w:t>
      </w:r>
      <w:r>
        <w:t xml:space="preserve">role not just as a healer of animals, but as an agent of state governance. Failure by a</w:t>
      </w:r>
    </w:p>
    <w:p>
      <w:pPr>
        <w:pStyle w:val="BodyText"/>
      </w:pPr>
      <w:r>
        <w:t xml:space="preserve">Veterinarian to adhere to these protocols can result in severe penalties for pet owners in</w:t>
      </w:r>
    </w:p>
    <w:p>
      <w:pPr>
        <w:pStyle w:val="BodyText"/>
      </w:pPr>
      <w:r>
        <w:t xml:space="preserve">Malaysia Kuala Lumpur, thereby incentivizing compliance through veterinary channels.</w:t>
      </w:r>
    </w:p>
    <w:bookmarkEnd w:id="21"/>
    <w:bookmarkStart w:id="22" w:name="Xfd112525195786a9115af8adfb7bed3624b487d"/>
    <w:p>
      <w:pPr>
        <w:pStyle w:val="Heading2"/>
      </w:pPr>
      <w:r>
        <w:t xml:space="preserve">III. Public Health and Zoonotic Disease Control</w:t>
      </w:r>
    </w:p>
    <w:p>
      <w:pPr>
        <w:pStyle w:val="FirstParagraph"/>
      </w:pPr>
      <w:r>
        <w:t xml:space="preserve">The tropical climate of</w:t>
      </w:r>
      <w:r>
        <w:t xml:space="preserve"> </w:t>
      </w:r>
      <w:r>
        <w:rPr>
          <w:bCs/>
          <w:b/>
        </w:rPr>
        <w:t xml:space="preserve">Malaysia Kuala Lumpur</w:t>
      </w:r>
      <w:r>
        <w:t xml:space="preserve">, characterized by high humidity and consistent rainfall, creates an ideal breeding ground for various vectors of disease, including mosquitoes, ticks, and fleas. This environmental reality places the</w:t>
      </w:r>
    </w:p>
    <w:p>
      <w:pPr>
        <w:pStyle w:val="BodyText"/>
      </w:pPr>
      <w:r>
        <w:t xml:space="preserve">Veterinarian at the forefront of zoonotic disease prevention. Zoonoses—diseases that can be transmitted from animals to humans—pose a significant public health risk in dense urban centers like</w:t>
      </w:r>
    </w:p>
    <w:p>
      <w:pPr>
        <w:pStyle w:val="BodyText"/>
      </w:pPr>
      <w:r>
        <w:t xml:space="preserve">Malaysia Kuala Lumpur.</w:t>
      </w:r>
    </w:p>
    <w:p>
      <w:pPr>
        <w:pStyle w:val="BodyText"/>
      </w:pPr>
      <w:r>
        <w:t xml:space="preserve">The most prominent concern is rabies. Although Malaysia has made strides in reducing canine rabies, sporadic cases still occur, particularly if vaccination schedules are neglected. The</w:t>
      </w:r>
    </w:p>
    <w:p>
      <w:pPr>
        <w:pStyle w:val="BodyText"/>
      </w:pPr>
      <w:r>
        <w:t xml:space="preserve">Veterinarian acts as the primary defense line by ensuring high coverage rates of immunization within the pet population of</w:t>
      </w:r>
    </w:p>
    <w:p>
      <w:pPr>
        <w:pStyle w:val="BodyText"/>
      </w:pPr>
      <w:r>
        <w:t xml:space="preserve">Malaysia Kuala Lumpur. Furthermore, with the rise in exotic pet ownership among affluent demographics in KL, veterinarians must also manage risks associated with avian influenza from poultry owners or parasitic infections from reptile enthusiasts. The expertise of the</w:t>
      </w:r>
    </w:p>
    <w:p>
      <w:pPr>
        <w:pStyle w:val="BodyText"/>
      </w:pPr>
      <w:r>
        <w:t xml:space="preserve">Veterinarian is therefore vital in educating pet owners about hygiene protocols that protect both the animal and their human households.</w:t>
      </w:r>
    </w:p>
    <w:bookmarkEnd w:id="22"/>
    <w:bookmarkStart w:id="23" w:name="X0ad706d69d54d5c30e79940bf2582aab9054ea3"/>
    <w:p>
      <w:pPr>
        <w:pStyle w:val="Heading2"/>
      </w:pPr>
      <w:r>
        <w:t xml:space="preserve">IV. Specialization and Advanced Medical Care</w:t>
      </w:r>
    </w:p>
    <w:p>
      <w:pPr>
        <w:pStyle w:val="FirstParagraph"/>
      </w:pPr>
      <w:r>
        <w:t xml:space="preserve">The evolution of the veterinary profession in</w:t>
      </w:r>
      <w:r>
        <w:t xml:space="preserve"> </w:t>
      </w:r>
      <w:r>
        <w:rPr>
          <w:bCs/>
          <w:b/>
        </w:rPr>
        <w:t xml:space="preserve">Malaysia Kuala Lumpur</w:t>
      </w:r>
      <w:r>
        <w:br/>
      </w:r>
      <w:r>
        <w:t xml:space="preserve">has seen a marked increase in specialization. In the past, general practice was the norm; today, clinics in prime areas such as Bangsar, Mont Kiara, and Damansara Heights offer advanced services comparable to international standards. The modern</w:t>
      </w:r>
    </w:p>
    <w:p>
      <w:pPr>
        <w:pStyle w:val="BodyText"/>
      </w:pPr>
      <w:r>
        <w:t xml:space="preserve">Veterinarian in this region may specialize in oncology, cardiology, dermatology, or orthopedic surgery.</w:t>
      </w:r>
    </w:p>
    <w:p>
      <w:pPr>
        <w:pStyle w:val="BodyText"/>
      </w:pPr>
      <w:r>
        <w:t xml:space="preserve">This specialization is driven by the willingness of pet owners in</w:t>
      </w:r>
    </w:p>
    <w:p>
      <w:pPr>
        <w:pStyle w:val="BodyText"/>
      </w:pPr>
      <w:r>
        <w:t xml:space="preserve">Malaysia Kuala Lumpur</w:t>
      </w:r>
      <w:r>
        <w:br/>
      </w:r>
      <w:r>
        <w:t xml:space="preserve">to invest significantly in their animals’ health. The availability of advanced diagnostic tools such as MRI and CT scans for pets reflects this trend. Consequently, the</w:t>
      </w:r>
    </w:p>
    <w:p>
      <w:pPr>
        <w:pStyle w:val="BodyText"/>
      </w:pPr>
      <w:r>
        <w:t xml:space="preserve">Veterinarian must continuously upskill to meet these technological demands. This has led to a more sophisticated healthcare ecosystem in</w:t>
      </w:r>
    </w:p>
    <w:p>
      <w:pPr>
        <w:pStyle w:val="BodyText"/>
      </w:pPr>
      <w:r>
        <w:t xml:space="preserve">Malaysia Kuala Lumpur, where veterinary hospitals operate similarly to human medical centers, offering round-the-clock emergency care and intensive support.</w:t>
      </w:r>
    </w:p>
    <w:bookmarkEnd w:id="23"/>
    <w:bookmarkStart w:id="24" w:name="Xcbf4f38ff2fdf9b91b18a9379102be85594ba32"/>
    <w:p>
      <w:pPr>
        <w:pStyle w:val="Heading2"/>
      </w:pPr>
      <w:r>
        <w:t xml:space="preserve">V. Urban Wildlife Management and Human-Wildlife Conflict</w:t>
      </w:r>
    </w:p>
    <w:p>
      <w:pPr>
        <w:pStyle w:val="FirstParagraph"/>
      </w:pPr>
      <w:r>
        <w:t xml:space="preserve">Beyond companion animals, the</w:t>
      </w:r>
    </w:p>
    <w:p>
      <w:pPr>
        <w:pStyle w:val="BodyText"/>
      </w:pPr>
      <w:r>
        <w:t xml:space="preserve">Veterinarian</w:t>
      </w:r>
      <w:r>
        <w:br/>
      </w:r>
      <w:r>
        <w:t xml:space="preserve">plays a growing role in managing human-wildlife conflicts in</w:t>
      </w:r>
    </w:p>
    <w:p>
      <w:pPr>
        <w:pStyle w:val="BodyText"/>
      </w:pPr>
      <w:r>
        <w:t xml:space="preserve">Malaysia Kuala Lumpur. As the city expands into previously forested areas, encounters between wildlife (such as monitor lizards, wild boars, and macaques) and humans become frequent. While the Department of Wildlife and National Parks (PERHILITAN) is the primary authority for wildlife handling in</w:t>
      </w:r>
    </w:p>
    <w:p>
      <w:pPr>
        <w:pStyle w:val="BodyText"/>
      </w:pPr>
      <w:r>
        <w:t xml:space="preserve">Malaysia Kuala Lumpur, they often rely on veterinary professionals for the triage, medical treatment, and rehabilitation of injured or sick wild animals.</w:t>
      </w:r>
    </w:p>
    <w:p>
      <w:pPr>
        <w:pStyle w:val="BodyText"/>
      </w:pPr>
      <w:r>
        <w:t xml:space="preserve">The</w:t>
      </w:r>
    </w:p>
    <w:p>
      <w:pPr>
        <w:pStyle w:val="BodyText"/>
      </w:pPr>
      <w:r>
        <w:t xml:space="preserve">Veterinarian must possess specialized knowledge regarding exotic species, as their physiology differs vastly from domestic pets. The ability to safely sedate and treat a macaque or immobilize a wild boar requires specific skills that distinguish the urban wildlife veterinarian from the standard companion animal practitioner. These professionals contribute to biodiversity conservation efforts while simultaneously mitigating public safety risks in</w:t>
      </w:r>
    </w:p>
    <w:p>
      <w:pPr>
        <w:pStyle w:val="BodyText"/>
      </w:pPr>
      <w:r>
        <w:t xml:space="preserve">Malaysia Kuala Lumpur.</w:t>
      </w:r>
    </w:p>
    <w:bookmarkEnd w:id="24"/>
    <w:bookmarkStart w:id="25" w:name="Xa49309b4e647bef0e2bbb5d3403b8f7b190d810"/>
    <w:p>
      <w:pPr>
        <w:pStyle w:val="Heading2"/>
      </w:pPr>
      <w:r>
        <w:t xml:space="preserve">VI. Challenges Facing Veterinarians in Malaysia Kuala Lumpur</w:t>
      </w:r>
    </w:p>
    <w:p>
      <w:pPr>
        <w:pStyle w:val="FirstParagraph"/>
      </w:pPr>
      <w:r>
        <w:t xml:space="preserve">Despite advancements, several challenges persist for the</w:t>
      </w:r>
    </w:p>
    <w:p>
      <w:pPr>
        <w:pStyle w:val="BodyText"/>
      </w:pPr>
      <w:r>
        <w:t xml:space="preserve">Veterinarian</w:t>
      </w:r>
      <w:r>
        <w:br/>
      </w:r>
      <w:r>
        <w:t xml:space="preserve">operating within</w:t>
      </w:r>
    </w:p>
    <w:p>
      <w:pPr>
        <w:pStyle w:val="BodyText"/>
      </w:pPr>
      <w:r>
        <w:t xml:space="preserve">Malaysia Kuala Lumpur. First is the issue of affordability. While demand is high, economic disparities mean that many pet owners cannot afford specialized care, leading to issues of animal abandonment or neglect in certain neighborhoods. Second, there is a shortage of highly specialized specialists relative to the growing population of pets. This creates long wait times and high costs for advanced treatments.</w:t>
      </w:r>
    </w:p>
    <w:p>
      <w:pPr>
        <w:pStyle w:val="BodyText"/>
      </w:pPr>
      <w:r>
        <w:t xml:space="preserve">Furthermore, emotional burnout is a significant concern for the</w:t>
      </w:r>
    </w:p>
    <w:p>
      <w:pPr>
        <w:pStyle w:val="BodyText"/>
      </w:pPr>
      <w:r>
        <w:t xml:space="preserve">Veterinarian</w:t>
      </w:r>
      <w:r>
        <w:br/>
      </w:r>
      <w:r>
        <w:t xml:space="preserve">in</w:t>
      </w:r>
    </w:p>
    <w:p>
      <w:pPr>
        <w:pStyle w:val="BodyText"/>
      </w:pPr>
      <w:r>
        <w:t xml:space="preserve">Malaysia Kuala Lumpur. The emotional investment pet owners make in their animals often translates into high expectations and sometimes aggressive behavior toward veterinary staff when outcomes are poor. The psychological toll on the professional is a growing area of interest within veterinary associations in the region.</w:t>
      </w:r>
    </w:p>
    <w:bookmarkEnd w:id="25"/>
    <w:bookmarkStart w:id="26" w:name="vii.-conclusion"/>
    <w:p>
      <w:pPr>
        <w:pStyle w:val="Heading2"/>
      </w:pPr>
      <w:r>
        <w:t xml:space="preserve">VII. Conclusion</w:t>
      </w:r>
    </w:p>
    <w:p>
      <w:pPr>
        <w:pStyle w:val="FirstParagraph"/>
      </w:pPr>
      <w:r>
        <w:t xml:space="preserve">In conclusion, the</w:t>
      </w:r>
    </w:p>
    <w:p>
      <w:pPr>
        <w:pStyle w:val="BodyText"/>
      </w:pPr>
      <w:r>
        <w:t xml:space="preserve">Veterinarian</w:t>
      </w:r>
      <w:r>
        <w:br/>
      </w:r>
      <w:r>
        <w:t xml:space="preserve">in</w:t>
      </w:r>
    </w:p>
    <w:p>
      <w:pPr>
        <w:pStyle w:val="BodyText"/>
      </w:pPr>
      <w:r>
        <w:t xml:space="preserve">Malaysia Kuala Lumpur</w:t>
      </w:r>
      <w:r>
        <w:br/>
      </w:r>
      <w:r>
        <w:t xml:space="preserve">is a pivotal figure in modern urban society. Their role has expanded far beyond traditional animal husbandry to encompass public health enforcement, advanced clinical care, wildlife management, and societal education. The unique socio-economic and environmental context of</w:t>
      </w:r>
    </w:p>
    <w:p>
      <w:pPr>
        <w:pStyle w:val="BodyText"/>
      </w:pPr>
      <w:r>
        <w:t xml:space="preserve">Malaysia Kuala Lumpur</w:t>
      </w:r>
      <w:r>
        <w:br/>
      </w:r>
      <w:r>
        <w:t xml:space="preserve">demands a veterinary profession that is adaptive, highly skilled, and deeply integrated with municipal governance.</w:t>
      </w:r>
    </w:p>
    <w:p>
      <w:pPr>
        <w:pStyle w:val="BodyText"/>
      </w:pPr>
      <w:r>
        <w:t xml:space="preserve">As the city continues to develop into a global metropolis in Southeast Asia, the reliance on professional veterinary services will only increase. Ensuring that there are adequate numbers of qualified</w:t>
      </w:r>
    </w:p>
    <w:p>
      <w:pPr>
        <w:pStyle w:val="BodyText"/>
      </w:pPr>
      <w:r>
        <w:t xml:space="preserve">Veterinarians</w:t>
      </w:r>
      <w:r>
        <w:br/>
      </w:r>
      <w:r>
        <w:t xml:space="preserve">and supportive infrastructure is essential for maintaining public health standards and animal welfare in</w:t>
      </w:r>
    </w:p>
    <w:p>
      <w:pPr>
        <w:pStyle w:val="BodyText"/>
      </w:pPr>
      <w:r>
        <w:t xml:space="preserve">Malaysia Kuala Lumpur. The synergy between the vet, the government, and the pet-owning public remains the cornerstone of a healthy urban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Malaysia Kuala Lumpur</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