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Miami</w:t>
      </w:r>
    </w:p>
    <w:bookmarkStart w:id="35" w:name="Xa8fb1aeb57c24acacdcc947c0da74278727eb5c"/>
    <w:p>
      <w:pPr>
        <w:pStyle w:val="Heading1"/>
      </w:pPr>
      <w:r>
        <w:t xml:space="preserve">The Role and Evolution of the Veterinarian in United States Miami</w:t>
      </w:r>
    </w:p>
    <w:p>
      <w:pPr>
        <w:pStyle w:val="FirstParagraph"/>
      </w:pPr>
      <w:r>
        <w:rPr>
          <w:bCs/>
          <w:b/>
        </w:rPr>
        <w:t xml:space="preserve">Date:</w:t>
      </w:r>
      <w:r>
        <w:t xml:space="preserve"> </w:t>
      </w:r>
      <w:r>
        <w:t xml:space="preserve">October 26, 2023</w:t>
      </w:r>
    </w:p>
    <w:p>
      <w:pPr>
        <w:pStyle w:val="BodyText"/>
      </w:pPr>
      <w:r>
        <w:rPr>
          <w:bCs/>
          <w:b/>
        </w:rPr>
        <w:t xml:space="preserve">Institution:</w:t>
      </w:r>
    </w:p>
    <w:p>
      <w:pPr>
        <w:pStyle w:val="BodyText"/>
      </w:pPr>
      <w:r>
        <w:t xml:space="preserve">Name:[Student Name]</w:t>
      </w:r>
      <w:r>
        <w:br/>
      </w:r>
    </w:p>
    <w:p>
      <w:pPr>
        <w:pStyle w:val="BodyText"/>
      </w:pPr>
      <w:r>
        <w:t xml:space="preserve">Course:Veterinary Public Health and Practice</w:t>
      </w:r>
    </w:p>
    <w:bookmarkStart w:id="20" w:name="abstract"/>
    <w:p>
      <w:pPr>
        <w:pStyle w:val="Heading2"/>
      </w:pPr>
      <w:r>
        <w:t xml:space="preserve">Abstract</w:t>
      </w:r>
    </w:p>
    <w:p>
      <w:pPr>
        <w:pStyle w:val="FirstParagraph"/>
      </w:pPr>
      <w:r>
        <w:t xml:space="preserve">This term paper examines the critical role of the veterinarian within the unique ecological, demographic, and economic landscape of United States Miami. As a global gateway city characterized by high biodiversity, dense urbanization, and significant international travel United States Miami presents distinct challenges for veterinary medicine. This document explores how veterinarians serve not only as healthcare providers for companion animals but also as essential guardians of public health zoonotic disease control and environmental conservation in this specific region.</w:t>
      </w:r>
    </w:p>
    <w:bookmarkEnd w:id="20"/>
    <w:bookmarkStart w:id="21" w:name="i.-introduction"/>
    <w:p>
      <w:pPr>
        <w:pStyle w:val="Heading2"/>
      </w:pPr>
      <w:r>
        <w:t xml:space="preserve">I. Introduction</w:t>
      </w:r>
    </w:p>
    <w:p>
      <w:pPr>
        <w:pStyle w:val="FirstParagraph"/>
      </w:pPr>
      <w:r>
        <w:t xml:space="preserve">The profession of the veterinarian extends far beyond the treatment of individual animal patients. It encompasses a broad spectrum of responsibilities including public health security, food safety, wildlife conservation, and epidemiological surveillance. In the context of United States Miami these responsibilities are amplified due to the city’s status as a major international hub located in one of the most biologically diverse regions of North America. This term paper aims to analyze how veterinarians in United States Miami navigate these complexities, adapting their practices to meet local needs while maintaining global standards of care.</w:t>
      </w:r>
    </w:p>
    <w:p>
      <w:pPr>
        <w:pStyle w:val="BodyText"/>
      </w:pPr>
      <w:r>
        <w:t xml:space="preserve">Miami is not merely a coastal city; it is a microcosm of tropical medicine challenges found throughout the southeastern United States and beyond. The presence of the veterinarian here is vital for mitigating risks associated with invasive species, vector-borne diseases, and mass gathering health protocols. By focusing on United States Miami we can understand broader trends in veterinary public health within urbanized tropical zones.</w:t>
      </w:r>
    </w:p>
    <w:bookmarkEnd w:id="21"/>
    <w:bookmarkStart w:id="22" w:name="X689c21662242e00da83daf44b1ab49269c908c2"/>
    <w:p>
      <w:pPr>
        <w:pStyle w:val="Heading2"/>
      </w:pPr>
      <w:r>
        <w:t xml:space="preserve">II. The Urban-Tropical Interface in United States Miami</w:t>
      </w:r>
    </w:p>
    <w:p>
      <w:pPr>
        <w:pStyle w:val="FirstParagraph"/>
      </w:pPr>
      <w:r>
        <w:t xml:space="preserve">The geographical positioning of the veterinarian’s work in United States Miami is defined by the interaction between urban development and fragile ecosystems. Unlike temperate regions, the subtropical climate of Florida facilitates year-round activity for vectors such as mosquitoes, ticks, and fleas. Consequently, veterinarians in this region must possess specialized knowledge regarding diseases like heartworm disease which are endemic to this area.</w:t>
      </w:r>
    </w:p>
    <w:p>
      <w:pPr>
        <w:pStyle w:val="BodyText"/>
      </w:pPr>
      <w:r>
        <w:t xml:space="preserve">In United States Miami specifically the density of both human and pet populations creates a unique pressure on veterinary infrastructure. The veterinarian acts as a frontline defender against zoonotic threats. For instance, the management of rabies protocols requires strict adherence to state regulations, but in Miami’s international context cross-border considerations often come into play for pets traveling between Florida and Latin America or the Caribbean.</w:t>
      </w:r>
    </w:p>
    <w:bookmarkEnd w:id="22"/>
    <w:bookmarkStart w:id="25" w:name="Xfd112525195786a9115af8adfb7bed3624b487d"/>
    <w:p>
      <w:pPr>
        <w:pStyle w:val="Heading2"/>
      </w:pPr>
      <w:r>
        <w:t xml:space="preserve">III. Public Health and Zoonotic Disease Control</w:t>
      </w:r>
    </w:p>
    <w:p>
      <w:pPr>
        <w:pStyle w:val="FirstParagraph"/>
      </w:pPr>
      <w:r>
        <w:t xml:space="preserve">A significant portion of a veterinarian’s duty in United States Miami involves public health intervention. Zoonotic diseases—those transmitted from animals to humans—pose a constant threat in densely populated urban centers. The veterinarian plays a pivotal role in surveillance and prevention.</w:t>
      </w:r>
    </w:p>
    <w:bookmarkStart w:id="23" w:name="iii.a-vector-borne-diseases"/>
    <w:p>
      <w:pPr>
        <w:pStyle w:val="Heading3"/>
      </w:pPr>
      <w:r>
        <w:t xml:space="preserve">III.A Vector-Borne Diseases</w:t>
      </w:r>
    </w:p>
    <w:p>
      <w:pPr>
        <w:pStyle w:val="FirstParagraph"/>
      </w:pPr>
      <w:r>
        <w:t xml:space="preserve">Diseases such as Lyme disease, Anaplasmosis, and Ehrlichiosis are prevalent in South Florida. Veterinarians educate pet owners on prophylactic measures, ensuring that companion animals do not become reservoirs for these pathogens that could potentially affect human communities. In United States Miami the high humidity and rainfall patterns further exacerbate the risk of fungal infections such as Valley Fever (Coccidioidomycosis), although less common than in Arizona, still require diagnostic vigilance from local practitioners.</w:t>
      </w:r>
    </w:p>
    <w:bookmarkEnd w:id="23"/>
    <w:bookmarkStart w:id="24" w:name="iii.b-emerging-infectious-diseases"/>
    <w:p>
      <w:pPr>
        <w:pStyle w:val="Heading3"/>
      </w:pPr>
      <w:r>
        <w:t xml:space="preserve">III.B Emerging Infectious Diseases</w:t>
      </w:r>
    </w:p>
    <w:p>
      <w:pPr>
        <w:pStyle w:val="FirstParagraph"/>
      </w:pPr>
      <w:r>
        <w:t xml:space="preserve">Miami International Airport serves as one of the busiest gateways to the Americas. This traffic increases the risk of introducing exotic diseases into United States Miami’s pet population and, by extension, its human population. Veterinarians are often called upon to assist in quarantine protocols and health certification for imported animals. Their expertise is crucial in detecting early signs of outbreaks that could disrupt local agriculture or public health systems.</w:t>
      </w:r>
    </w:p>
    <w:bookmarkEnd w:id="24"/>
    <w:bookmarkEnd w:id="25"/>
    <w:bookmarkStart w:id="28" w:name="X2405411f823ed99f63773b9961a9168f11fad78"/>
    <w:p>
      <w:pPr>
        <w:pStyle w:val="Heading2"/>
      </w:pPr>
      <w:r>
        <w:t xml:space="preserve">IV. Wildlife Conservation and Environmental Stewardship</w:t>
      </w:r>
    </w:p>
    <w:p>
      <w:pPr>
        <w:pStyle w:val="FirstParagraph"/>
      </w:pPr>
      <w:r>
        <w:t xml:space="preserve">The term "veterinarian" often brings to mind clinical practice, but in United States Miami, the role extends significantly into wildlife medicine and conservation biology. Florida is home to endangered species such as the Florida Panther, Key Deer, and various sea turtle species that nest along its beaches.</w:t>
      </w:r>
    </w:p>
    <w:bookmarkStart w:id="26" w:name="iv.a-sea-turtle-rehabilitation"/>
    <w:p>
      <w:pPr>
        <w:pStyle w:val="Heading3"/>
      </w:pPr>
      <w:r>
        <w:t xml:space="preserve">IV.A Sea Turtle Rehabilitation</w:t>
      </w:r>
    </w:p>
    <w:p>
      <w:pPr>
        <w:pStyle w:val="FirstParagraph"/>
      </w:pPr>
      <w:r>
        <w:t xml:space="preserve">Veterinarians specializing in exotic or marine medicine are critical in United States Miami for the rescue and rehabilitation of sea turtles injured by boat strikes, fishing gear entanglement, or cold stress events. These efforts are not just about saving individual animals; they contribute to global biodiversity conservation data. The work performed by these specialists supports regulatory bodies like the National Oceanic and Atmospheric Administration (NOAA).</w:t>
      </w:r>
    </w:p>
    <w:bookmarkEnd w:id="26"/>
    <w:bookmarkStart w:id="27" w:name="iv.b-invasive-species-management"/>
    <w:p>
      <w:pPr>
        <w:pStyle w:val="Heading3"/>
      </w:pPr>
      <w:r>
        <w:t xml:space="preserve">IV.B Invasive Species Management</w:t>
      </w:r>
    </w:p>
    <w:p>
      <w:pPr>
        <w:pStyle w:val="FirstParagraph"/>
      </w:pPr>
      <w:r>
        <w:t xml:space="preserve">The introduction of invasive species such as the Burmese Python poses a severe threat to native wildlife in South Florida. Veterinarians participate in capture, health assessment, and sometimes euthanasia protocols for these invasive predators. By controlling populations of non-native species, veterinarians help restore ecological balance within the Everglades ecosystem adjacent to United States Miami.</w:t>
      </w:r>
    </w:p>
    <w:bookmarkEnd w:id="27"/>
    <w:bookmarkEnd w:id="28"/>
    <w:bookmarkStart w:id="29" w:name="Xffff26ad149e9da86909c0140a92b004c48b74a"/>
    <w:p>
      <w:pPr>
        <w:pStyle w:val="Heading2"/>
      </w:pPr>
      <w:r>
        <w:t xml:space="preserve">V. Socio-Economic Factors and Access to Care</w:t>
      </w:r>
    </w:p>
    <w:p>
      <w:pPr>
        <w:pStyle w:val="FirstParagraph"/>
      </w:pPr>
      <w:r>
        <w:t xml:space="preserve">The practice of veterinary medicine in United States Miami is also influenced by socioeconomic disparities. Like many major American cities there exists a gap in access to affordable veterinary care among lower-income communities. This disparity has public health implications, as untreated animal conditions can lead to increased risks of disease transmission and reduced human-animal bond benefits.</w:t>
      </w:r>
    </w:p>
    <w:p>
      <w:pPr>
        <w:pStyle w:val="BodyText"/>
      </w:pPr>
      <w:r>
        <w:t xml:space="preserve">Non-profit organizations and mobile clinic units operated by veterinarians in United States Miami are increasingly vital. These entities work to provide spay/neuter services, vaccinations, and basic health screenings to underserved populations. By addressing these gaps the veterinary community in Miami promotes responsible pet ownership and reduces the burden on municipal animal control shelters.</w:t>
      </w:r>
    </w:p>
    <w:bookmarkEnd w:id="29"/>
    <w:bookmarkStart w:id="32" w:name="vi.-climate-change-and-future-challenges"/>
    <w:p>
      <w:pPr>
        <w:pStyle w:val="Heading2"/>
      </w:pPr>
      <w:r>
        <w:t xml:space="preserve">VI. Climate Change and Future Challenges</w:t>
      </w:r>
    </w:p>
    <w:p>
      <w:pPr>
        <w:pStyle w:val="FirstParagraph"/>
      </w:pPr>
      <w:r>
        <w:t xml:space="preserve">The veterinarian of the future in United States Miami must be prepared for a changing climate. Rising sea levels, increased storm intensity, and shifting temperature ranges will alter disease vectors and habitat distributions for both domestic and wild animals.</w:t>
      </w:r>
    </w:p>
    <w:bookmarkStart w:id="30" w:name="vi.a-disaster-preparedness"/>
    <w:p>
      <w:pPr>
        <w:pStyle w:val="Heading3"/>
      </w:pPr>
      <w:r>
        <w:t xml:space="preserve">VI.A Disaster Preparedness</w:t>
      </w:r>
    </w:p>
    <w:p>
      <w:pPr>
        <w:pStyle w:val="FirstParagraph"/>
      </w:pPr>
      <w:r>
        <w:t xml:space="preserve">Veterinarians are integral members of emergency response teams in United States Miami. Following hurricanes, which are common in the region veterinarians assist in locating missing pets providing triage for injured wildlife and ensuring that livestock and service animals have access to care. Their role extends beyond immediate rescue to long-term recovery efforts aimed at stabilizing the community’s relationship with its animal companions.</w:t>
      </w:r>
    </w:p>
    <w:bookmarkEnd w:id="30"/>
    <w:bookmarkStart w:id="31" w:name="vi.b-shifting-epidemiology"/>
    <w:p>
      <w:pPr>
        <w:pStyle w:val="Heading3"/>
      </w:pPr>
      <w:r>
        <w:t xml:space="preserve">VI.B Shifting Epidemiology</w:t>
      </w:r>
    </w:p>
    <w:p>
      <w:pPr>
        <w:pStyle w:val="FirstParagraph"/>
      </w:pPr>
      <w:r>
        <w:t xml:space="preserve">As temperatures warm, diseases previously limited to more southern latitudes may move northward. Veterinarians in United States Miami are already experiencing earlier onset seasons for vector-borne illnesses. Continuous education and adaptation of clinical protocols are necessary to maintain high standards of care in this evolving landscape.</w:t>
      </w:r>
    </w:p>
    <w:bookmarkEnd w:id="31"/>
    <w:bookmarkEnd w:id="32"/>
    <w:bookmarkStart w:id="33" w:name="vii.-conclusion"/>
    <w:p>
      <w:pPr>
        <w:pStyle w:val="Heading2"/>
      </w:pPr>
      <w:r>
        <w:t xml:space="preserve">VII. Conclusion</w:t>
      </w:r>
    </w:p>
    <w:p>
      <w:pPr>
        <w:pStyle w:val="FirstParagraph"/>
      </w:pPr>
      <w:r>
        <w:t xml:space="preserve">In conclusion the veterinarian in United States Miami serves a multifaceted role that is indispensable to the health and well-being of both animals and humans. From providing clinical care for companion pets to managing wildlife conservation efforts and safeguarding public health against zoonotic threats, their work is deeply intertwined with the local environment. The unique challenges posed by the tropical climate, urban density, international travel hub status require a specialized approach to veterinary medicine.</w:t>
      </w:r>
    </w:p>
    <w:p>
      <w:pPr>
        <w:pStyle w:val="BodyText"/>
      </w:pPr>
      <w:r>
        <w:t xml:space="preserve">As United States Miami continues to grow and evolve so too will the demands placed upon its veterinary professionals. It is imperative that support systems for education, research, and accessible care are strengthened to ensure that veterinarians can continue their vital mission. The future of public health in this region relies heavily on the adaptability and expertise of the veterinarian profession.</w:t>
      </w:r>
    </w:p>
    <w:bookmarkEnd w:id="33"/>
    <w:bookmarkStart w:id="34" w:name="viii.-references"/>
    <w:p>
      <w:pPr>
        <w:pStyle w:val="Heading2"/>
      </w:pPr>
      <w:r>
        <w:t xml:space="preserve">VIII. References</w:t>
      </w:r>
    </w:p>
    <w:p>
      <w:pPr>
        <w:pStyle w:val="FirstParagraph"/>
      </w:pPr>
      <w:r>
        <w:rPr>
          <w:iCs/>
          <w:i/>
        </w:rPr>
        <w:t xml:space="preserve">Note: For the purpose of this term paper simulation, references are illustrative.</w:t>
      </w:r>
    </w:p>
    <w:p>
      <w:pPr>
        <w:numPr>
          <w:ilvl w:val="0"/>
          <w:numId w:val="1001"/>
        </w:numPr>
        <w:pStyle w:val="Compact"/>
      </w:pPr>
      <w:r>
        <w:t xml:space="preserve">American Veterinary Medical Association. (2023). Public Health and Veterinary Medicine.</w:t>
      </w:r>
    </w:p>
    <w:p>
      <w:pPr>
        <w:numPr>
          <w:ilvl w:val="0"/>
          <w:numId w:val="1001"/>
        </w:numPr>
        <w:pStyle w:val="Compact"/>
      </w:pPr>
      <w:r>
        <w:t xml:space="preserve">DuPraw, E. J., &amp; Axelson, M. C. (1997). Cultural Intelligence: Cross Competencies for a Global Economy.</w:t>
      </w:r>
    </w:p>
    <w:p>
      <w:pPr>
        <w:numPr>
          <w:ilvl w:val="0"/>
          <w:numId w:val="1001"/>
        </w:numPr>
        <w:pStyle w:val="Compact"/>
      </w:pPr>
      <w:r>
        <w:t xml:space="preserve">Florida Department of Agriculture and Consumer Services. Division of Animal Industry Reports.</w:t>
      </w:r>
    </w:p>
    <w:p>
      <w:pPr>
        <w:numPr>
          <w:ilvl w:val="0"/>
          <w:numId w:val="1001"/>
        </w:numPr>
        <w:pStyle w:val="Compact"/>
      </w:pPr>
      <w:r>
        <w:t xml:space="preserve">National Oceanic and Atmospheric Administration (NOAA). Sea Turtle Conservation Guidelines for South Florida.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United States Miami</dc:title>
  <dc:creator/>
  <dc:language>en</dc:language>
  <cp:keywords/>
  <dcterms:created xsi:type="dcterms:W3CDTF">2026-07-29T23:11:32Z</dcterms:created>
  <dcterms:modified xsi:type="dcterms:W3CDTF">2026-07-29T23:11:32Z</dcterms:modified>
</cp:coreProperties>
</file>

<file path=docProps/custom.xml><?xml version="1.0" encoding="utf-8"?>
<Properties xmlns="http://schemas.openxmlformats.org/officeDocument/2006/custom-properties" xmlns:vt="http://schemas.openxmlformats.org/officeDocument/2006/docPropsVTypes"/>
</file>