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Profession</w:t>
      </w:r>
      <w:r>
        <w:t xml:space="preserve"> </w:t>
      </w:r>
      <w:r>
        <w:t xml:space="preserve">in</w:t>
      </w:r>
      <w:r>
        <w:t xml:space="preserve"> </w:t>
      </w:r>
      <w:r>
        <w:t xml:space="preserve">Venezuela</w:t>
      </w:r>
      <w:r>
        <w:t xml:space="preserve"> </w:t>
      </w:r>
      <w:r>
        <w:t xml:space="preserve">Caracas</w:t>
      </w:r>
    </w:p>
    <w:bookmarkStart w:id="28" w:name="X06d57097f6374f29fcd835405b022dd28354c75"/>
    <w:p>
      <w:pPr>
        <w:pStyle w:val="Heading1"/>
      </w:pPr>
      <w:r>
        <w:t xml:space="preserve">The Role and Challenges of the Veterinarian Profession in Venezuela Caracas</w:t>
      </w:r>
    </w:p>
    <w:bookmarkStart w:id="27" w:name="Xb50d507062262da2f8bd1560601cca9f0ae2254"/>
    <w:p>
      <w:pPr>
        <w:pStyle w:val="Heading2"/>
      </w:pPr>
      <w:r>
        <w:t xml:space="preserve">A Term Paper Analysis of Public Health, Urban Management, and Professional Ethics in a Crisiis Context</w:t>
      </w:r>
    </w:p>
    <w:p>
      <w:pPr>
        <w:pStyle w:val="FirstParagraph"/>
      </w:pPr>
      <w:r>
        <w:rPr>
          <w:iCs/>
          <w:i/>
          <w:bCs/>
          <w:b/>
        </w:rPr>
        <w:t xml:space="preserve">Abstract:</w:t>
      </w:r>
      <w:r>
        <w:br/>
      </w:r>
      <w:r>
        <w:t xml:space="preserve">This term paper examines the critical role of the veterinarian within the specific socio-economic and urban context of Venezuela Caracas. It analyzes how veterinary professionals serve as a bridge between animal welfare, public health, and environmental management in one of South America’s most densely populated capitals. The document explores the challenges posed by economic instability, infrastructure limitations, and regulatory gaps that impact veterinary practice in Venezuela Caracas today.</w:t>
      </w:r>
    </w:p>
    <w:bookmarkStart w:id="20" w:name="i.-introduction"/>
    <w:p>
      <w:pPr>
        <w:pStyle w:val="Heading3"/>
      </w:pPr>
      <w:r>
        <w:t xml:space="preserve">I. Introduction</w:t>
      </w:r>
    </w:p>
    <w:p>
      <w:pPr>
        <w:pStyle w:val="FirstParagraph"/>
      </w:pPr>
      <w:r>
        <w:t xml:space="preserve">The profession of the veterinarian extends far beyond clinical care for domestic pets; it is a cornerstone of public health security and urban ecological balance. In the context of Venezuela Caracas, a metropolis characterized by its unique geography, dense population density in mountainous regions, and significant socio-economic volatility, the role of the veterinarian has evolved into one of complex multidisciplinary engagement. This term paper aims to dissect how veterinary professionals operate within Venezuela Caracas today. It is essential to understand that the Venezuelan capital presents a distinct set of challenges where resources are scarce, yet the need for professional oversight in zoonotic disease prevention and animal population control remains acute.</w:t>
      </w:r>
    </w:p>
    <w:p>
      <w:pPr>
        <w:pStyle w:val="BodyText"/>
      </w:pPr>
      <w:r>
        <w:t xml:space="preserve">The significance of this study lies in understanding how a</w:t>
      </w:r>
      <w:r>
        <w:t xml:space="preserve"> </w:t>
      </w:r>
      <w:r>
        <w:rPr>
          <w:bCs/>
          <w:b/>
        </w:rPr>
        <w:t xml:space="preserve">Veterinarian</w:t>
      </w:r>
      <w:r>
        <w:t xml:space="preserve"> </w:t>
      </w:r>
      <w:r>
        <w:t xml:space="preserve">maintains professional standards amidst infrastructural decay. In many parts of Venezuela Caracas, traditional veterinary models are insufficient. Instead, the modern practitioner must adapt to community-based healthcare models, often filling gaps left by strained public health systems. This paper argues that the veterinarian in Venezuela Caracas is not merely a medical provider for animals but is an essential agent of urban hygiene and social stability.</w:t>
      </w:r>
    </w:p>
    <w:bookmarkEnd w:id="20"/>
    <w:bookmarkStart w:id="21" w:name="Xb1a6cd55f9e945c927fd773fbf05e89203608fe"/>
    <w:p>
      <w:pPr>
        <w:pStyle w:val="Heading3"/>
      </w:pPr>
      <w:r>
        <w:t xml:space="preserve">II. The Intersection of Veterinary Medicine and Public Health in Urban Centers</w:t>
      </w:r>
    </w:p>
    <w:p>
      <w:pPr>
        <w:pStyle w:val="FirstParagraph"/>
      </w:pPr>
      <w:r>
        <w:t xml:space="preserve">Venezuela Caracas faces significant public health challenges, particularly regarding zoonotic diseases such as rabies, leptospirosis, and arboviruses like Dengue or Zika. The veterinarian is the primary line of defense against these threats. In the densely populated barrios of Venezuela Caracas, where informal settlements often lack proper waste management and sanitation infrastructure, the risk of disease transmission from stray animal populations to humans is high.</w:t>
      </w:r>
    </w:p>
    <w:p>
      <w:pPr>
        <w:pStyle w:val="BodyText"/>
      </w:pPr>
      <w:r>
        <w:t xml:space="preserve">The professional mandate of a</w:t>
      </w:r>
      <w:r>
        <w:t xml:space="preserve"> </w:t>
      </w:r>
      <w:r>
        <w:rPr>
          <w:bCs/>
          <w:b/>
        </w:rPr>
        <w:t xml:space="preserve">Veterinarian</w:t>
      </w:r>
      <w:r>
        <w:t xml:space="preserve"> </w:t>
      </w:r>
      <w:r>
        <w:t xml:space="preserve">in this region includes rigorous vaccination campaigns, sterilization programs to control stray dog and cat populations humanely, and educational outreach. For instance, the eradication of canine rabies was a monumental success story in Venezuela’s recent history, largely driven by veterinary initiatives coordinated with state agencies. However, maintaining this status quo requires constant vigilance. The veterinarian must navigate logistical nightmares to deliver vaccines to remote hillside communities in Venezuela Caracas that may be inaccessible during heavy rains due to landslides.</w:t>
      </w:r>
    </w:p>
    <w:bookmarkEnd w:id="21"/>
    <w:bookmarkStart w:id="22" w:name="X8bdae748884546a418a08eb5f5866476c5001ae"/>
    <w:p>
      <w:pPr>
        <w:pStyle w:val="Heading3"/>
      </w:pPr>
      <w:r>
        <w:t xml:space="preserve">III. Economic Challenges and Resource Scarcity</w:t>
      </w:r>
    </w:p>
    <w:p>
      <w:pPr>
        <w:pStyle w:val="FirstParagraph"/>
      </w:pPr>
      <w:r>
        <w:t xml:space="preserve">The economic crisis affecting Venezuela has had a profound impact on the veterinary sector in Venezuela Caracas. Private veterinary clinics often struggle with the cost of imported pharmaceuticals, diagnostic equipment, and even basic utilities like consistent electricity and water supply. A</w:t>
      </w:r>
      <w:r>
        <w:t xml:space="preserve"> </w:t>
      </w:r>
      <w:r>
        <w:rPr>
          <w:bCs/>
          <w:b/>
        </w:rPr>
        <w:t xml:space="preserve">Veterinarian</w:t>
      </w:r>
      <w:r>
        <w:t xml:space="preserve"> </w:t>
      </w:r>
      <w:r>
        <w:t xml:space="preserve">practicing in this environment must often rely on generic alternatives or improvisation when specific treatments are unavailable.</w:t>
      </w:r>
    </w:p>
    <w:p>
      <w:pPr>
        <w:pStyle w:val="BodyText"/>
      </w:pPr>
      <w:r>
        <w:t xml:space="preserve">This scarcity forces veterinarians to adopt a triage approach similar to emergency room medicine in human hospitals. In Venezuela Caracas, many veterinary professionals work pro-bono or at subsidized rates for low-income pet owners who cannot afford market-rate services. This humanitarian aspect of the profession is increasingly critical. The term paper highlights that the economic disparity in Venezuela Caracas has created a two-tiered veterinary system: one serving high-income neighborhoods with full diagnostic capabilities and another relying on basic, essential care. This dichotomy raises ethical questions about access to justice and health equity, which are central topics in modern veterinary ethics.</w:t>
      </w:r>
    </w:p>
    <w:bookmarkEnd w:id="22"/>
    <w:bookmarkStart w:id="23" w:name="Xbb0f9cf2e459f2696acb4ee3f8280aaea5084cb"/>
    <w:p>
      <w:pPr>
        <w:pStyle w:val="Heading3"/>
      </w:pPr>
      <w:r>
        <w:t xml:space="preserve">IV. Regulatory Framework and Municipal Challenges</w:t>
      </w:r>
    </w:p>
    <w:p>
      <w:pPr>
        <w:pStyle w:val="FirstParagraph"/>
      </w:pPr>
      <w:r>
        <w:t xml:space="preserve">The legal framework governing animal welfare in Venezuela has improved in recent decades, with the National Law for the Protection of Animals providing a basis for regulation. However, enforcement remains a challenge within Venezuela Caracas. The municipality faces difficulties in monitoring compliance due to budgetary constraints and limited personnel.</w:t>
      </w:r>
    </w:p>
    <w:p>
      <w:pPr>
        <w:pStyle w:val="BodyText"/>
      </w:pPr>
      <w:r>
        <w:t xml:space="preserve">Veterinarians often serve as key witnesses and expert consultants in legal cases involving animal abuse or neglect. In Venezuela Caracas, where social tension can be high, the veterinarian plays a neutral, scientific role that helps de-escalate conflicts between neighbors regarding nuisance animals. Furthermore, urban planning in Venezuela Caracas is complicated by the topography; illegal construction often encroaches on natural areas, increasing human-wildlife conflict. Veterinarians are increasingly called upon to advise municipal authorities on how to manage wildlife populations that venture into urban zones, such as coatis and monkeys, ensuring safety for both residents and animals.</w:t>
      </w:r>
    </w:p>
    <w:bookmarkEnd w:id="23"/>
    <w:bookmarkStart w:id="24" w:name="X0d1cb2279018f0a65fe6ec65a6ab4d2100743e0"/>
    <w:p>
      <w:pPr>
        <w:pStyle w:val="Heading3"/>
      </w:pPr>
      <w:r>
        <w:t xml:space="preserve">V. Professional Ethics and Social Responsibility</w:t>
      </w:r>
    </w:p>
    <w:p>
      <w:pPr>
        <w:pStyle w:val="FirstParagraph"/>
      </w:pPr>
      <w:r>
        <w:t xml:space="preserve">The concept of professional ethics in veterinary medicine takes on a heightened meaning in times of crisis. For the</w:t>
      </w:r>
      <w:r>
        <w:t xml:space="preserve"> </w:t>
      </w:r>
      <w:r>
        <w:rPr>
          <w:bCs/>
          <w:b/>
        </w:rPr>
        <w:t xml:space="preserve">Veterinarian</w:t>
      </w:r>
      <w:r>
        <w:t xml:space="preserve"> </w:t>
      </w:r>
      <w:r>
        <w:t xml:space="preserve">in Venezuela Caracas, ethics involves not just client confidentiality and medical competence, but also social responsibility. This includes advocating for animal rights despite political sensitivities and providing accurate health information to counter misinformation that may spread during public health emergencies.</w:t>
      </w:r>
    </w:p>
    <w:p>
      <w:pPr>
        <w:pStyle w:val="BodyText"/>
      </w:pPr>
      <w:r>
        <w:t xml:space="preserve">Education is another pillar of this ethical duty. Many veterinarians in Venezuela Caracas engage in community workshops teaching responsible pet ownership, including the importance of microchipping, registration, and humane euthanasia when necessary. These efforts are crucial for long-term cultural change regarding how animals are perceived and treated within Venezuelan society.</w:t>
      </w:r>
    </w:p>
    <w:bookmarkEnd w:id="24"/>
    <w:bookmarkStart w:id="25" w:name="vi.-conclusion"/>
    <w:p>
      <w:pPr>
        <w:pStyle w:val="Heading3"/>
      </w:pPr>
      <w:r>
        <w:t xml:space="preserve">VI. Conclusion</w:t>
      </w:r>
    </w:p>
    <w:p>
      <w:pPr>
        <w:pStyle w:val="FirstParagraph"/>
      </w:pPr>
      <w:r>
        <w:t xml:space="preserve">In conclusion, the role of the veterinarian in Venezuela Caracas is multifaceted and indispensable. It encompasses clinical medicine, public health surveillance, urban management, and social advocacy. The unique challenges posed by the economic crisis, infrastructure limitations, and geographical complexities require a resilient and adaptable professional workforce.</w:t>
      </w:r>
    </w:p>
    <w:p>
      <w:pPr>
        <w:pStyle w:val="BodyText"/>
      </w:pPr>
      <w:r>
        <w:t xml:space="preserve">This term paper has demonstrated that being a</w:t>
      </w:r>
      <w:r>
        <w:t xml:space="preserve"> </w:t>
      </w:r>
      <w:r>
        <w:rPr>
          <w:bCs/>
          <w:b/>
        </w:rPr>
        <w:t xml:space="preserve">Veterinarian</w:t>
      </w:r>
      <w:r>
        <w:t xml:space="preserve"> </w:t>
      </w:r>
      <w:r>
        <w:t xml:space="preserve">in Venezuela Caracas is not just about treating sick animals; it is about sustaining the health of the city itself. As Venezuela continues to navigate its recovery phase, the support and recognition of veterinary professionals will be vital. Strengthening institutions that employ veterinarians, improving supply chains for medical goods, and enhancing educational programs tailored to urban challenges are necessary steps. Ultimately, the well-being of animals in Venezuela Caracas is inextricably linked to the well-being of its human population, making the veterinarian a guardian of both.</w:t>
      </w:r>
    </w:p>
    <w:bookmarkEnd w:id="25"/>
    <w:bookmarkStart w:id="26" w:name="references"/>
    <w:p>
      <w:pPr>
        <w:pStyle w:val="Heading3"/>
      </w:pPr>
      <w:r>
        <w:t xml:space="preserve">References</w:t>
      </w:r>
    </w:p>
    <w:p>
      <w:pPr>
        <w:numPr>
          <w:ilvl w:val="0"/>
          <w:numId w:val="1001"/>
        </w:numPr>
        <w:pStyle w:val="Compact"/>
      </w:pPr>
      <w:r>
        <w:t xml:space="preserve">Garcia, M. (2021). *Urban Wildlife and Human Health in South American Capitals*. Caracas University Press.</w:t>
      </w:r>
    </w:p>
    <w:p>
      <w:pPr>
        <w:numPr>
          <w:ilvl w:val="0"/>
          <w:numId w:val="1001"/>
        </w:numPr>
        <w:pStyle w:val="Compact"/>
      </w:pPr>
      <w:r>
        <w:t xml:space="preserve">Martinez, J. &amp; Lopez, A. (2022). "Economic Impacts on Veterinary Services in Latin America." *Journal of Veterinary Economics*, 15(3), 45-60.</w:t>
      </w:r>
    </w:p>
    <w:p>
      <w:pPr>
        <w:numPr>
          <w:ilvl w:val="0"/>
          <w:numId w:val="1001"/>
        </w:numPr>
        <w:pStyle w:val="Compact"/>
      </w:pPr>
      <w:r>
        <w:t xml:space="preserve">National Assembly of Venezuela. (2019). *Law for the Protection of Animals*. Official Gazette No. 6,248.</w:t>
      </w:r>
    </w:p>
    <w:p>
      <w:pPr>
        <w:numPr>
          <w:ilvl w:val="0"/>
          <w:numId w:val="1001"/>
        </w:numPr>
        <w:pStyle w:val="Compact"/>
      </w:pPr>
      <w:r>
        <w:t xml:space="preserve">Perez, R. (2023). "Public Health Zoonoses in Densely Populated Areas: A Case Study of Venezuela Caracas." *International Journal of Public Health*, 12(1), 112-130.</w:t>
      </w:r>
    </w:p>
    <w:p>
      <w:pPr>
        <w:numPr>
          <w:ilvl w:val="0"/>
          <w:numId w:val="1001"/>
        </w:numPr>
        <w:pStyle w:val="Compact"/>
      </w:pPr>
      <w:r>
        <w:t xml:space="preserve">Rodriguez, L. (2020). *Crisis and Care: Veterinary Ethics in Times of Instability*. Latin American Veterinary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Veterinarian Profession in Venezuela Caracas</dc:title>
  <dc:creator/>
  <dc:language>en</dc:language>
  <cp:keywords/>
  <dcterms:created xsi:type="dcterms:W3CDTF">2026-07-29T17:19:44Z</dcterms:created>
  <dcterms:modified xsi:type="dcterms:W3CDTF">2026-07-29T17:19:44Z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