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adc63f127c5b6ff3bcd8f741a6fd01df1b69bf6"/>
    <w:p>
      <w:pPr>
        <w:pStyle w:val="Heading1"/>
      </w:pPr>
      <w:r>
        <w:t xml:space="preserve">The Art and Economics of the Videographer in Brazil Rio de Janeiro</w:t>
      </w:r>
    </w:p>
    <w:p>
      <w:pPr>
        <w:pStyle w:val="FirstParagraph"/>
      </w:pPr>
      <w:r>
        <w:rPr>
          <w:bCs/>
          <w:b/>
        </w:rPr>
        <w:t xml:space="preserve">A Term Paper submitted in partial fulfillment of the requirements for Media Production Studies</w:t>
      </w:r>
    </w:p>
    <w:p>
      <w:pPr>
        <w:pStyle w:val="BodyText"/>
      </w:pPr>
      <w:r>
        <w:br/>
      </w:r>
      <w:r>
        <w:br/>
      </w:r>
    </w:p>
    <w:bookmarkStart w:id="20" w:name="Xf680bab04698bb261199a0297bfc470a5bf3e3d"/>
    <w:p>
      <w:pPr>
        <w:pStyle w:val="Heading2"/>
      </w:pPr>
      <w:r>
        <w:t xml:space="preserve">I. Introduction: The Visual Pulse of a Global Capital</w:t>
      </w:r>
    </w:p>
    <w:p>
      <w:pPr>
        <w:pStyle w:val="FirstParagraph"/>
      </w:pPr>
      <w:r>
        <w:t xml:space="preserve">In the realm of contemporary visual media, few locations offer as dynamic, challenging, and rewarding a backdrop as</w:t>
      </w:r>
      <w:r>
        <w:t xml:space="preserve"> </w:t>
      </w:r>
      <w:r>
        <w:rPr>
          <w:bCs/>
          <w:b/>
        </w:rPr>
        <w:t xml:space="preserve">Brazil Rio de Janeiro</w:t>
      </w:r>
      <w:r>
        <w:t xml:space="preserve">. Known globally for its vibrant culture, dramatic landscapes ranging from towering granite peaks to expansive coastal beaches, and an infectious energy that permeates every street corner, this city serves as a living canvas for visual storytellers. Central to capturing this essence is the professional</w:t>
      </w:r>
      <w:r>
        <w:t xml:space="preserve"> </w:t>
      </w:r>
      <w:r>
        <w:rPr>
          <w:bCs/>
          <w:b/>
        </w:rPr>
        <w:t xml:space="preserve">Videographer</w:t>
      </w:r>
      <w:r>
        <w:t xml:space="preserve">. Unlike a simple camera operator who merely records footage, a</w:t>
      </w:r>
      <w:r>
        <w:t xml:space="preserve"> </w:t>
      </w:r>
      <w:r>
        <w:rPr>
          <w:bCs/>
          <w:b/>
        </w:rPr>
        <w:t xml:space="preserve">Videographer</w:t>
      </w:r>
      <w:r>
        <w:t xml:space="preserve"> </w:t>
      </w:r>
      <w:r>
        <w:t xml:space="preserve">acts as both technician and artist, responsible for framing, lighting, sound capture, and narrative construction. In the specific context of</w:t>
      </w:r>
      <w:r>
        <w:t xml:space="preserve"> </w:t>
      </w:r>
      <w:r>
        <w:rPr>
          <w:bCs/>
          <w:b/>
        </w:rPr>
        <w:t xml:space="preserve">Brazil Rio de Janeiro</w:t>
      </w:r>
      <w:r>
        <w:t xml:space="preserve">, the role of the</w:t>
      </w:r>
      <w:r>
        <w:t xml:space="preserve"> </w:t>
      </w:r>
      <w:r>
        <w:rPr>
          <w:bCs/>
          <w:b/>
        </w:rPr>
        <w:t xml:space="preserve">Videographer</w:t>
      </w:r>
      <w:r>
        <w:t xml:space="preserve"> </w:t>
      </w:r>
      <w:r>
        <w:t xml:space="preserve">transcends technical proficiency; it requires an innate understanding of cultural nuances, logistical complexities unique to a megacity built on hills and waterways, and an aesthetic sensitivity that can translate the chaotic beauty of this metropolis into coherent visual narratives.</w:t>
      </w:r>
    </w:p>
    <w:bookmarkEnd w:id="20"/>
    <w:bookmarkStart w:id="21" w:name="X94e226ba2d4cef162d6d6667a60c5d7269038ea"/>
    <w:p>
      <w:pPr>
        <w:pStyle w:val="Heading2"/>
      </w:pPr>
      <w:r>
        <w:t xml:space="preserve">II. The Unique Geographical and Cultural Challenges</w:t>
      </w:r>
    </w:p>
    <w:p>
      <w:pPr>
        <w:pStyle w:val="FirstParagraph"/>
      </w:pPr>
      <w:r>
        <w:t xml:space="preserve">The primary distinction in hiring or working as a</w:t>
      </w:r>
      <w:r>
        <w:t xml:space="preserve"> </w:t>
      </w:r>
      <w:r>
        <w:rPr>
          <w:bCs/>
          <w:b/>
        </w:rPr>
        <w:t xml:space="preserve">Videographer</w:t>
      </w:r>
      <w:r>
        <w:t xml:space="preserve"> </w:t>
      </w:r>
      <w:r>
        <w:t xml:space="preserve">in</w:t>
      </w:r>
      <w:r>
        <w:t xml:space="preserve"> </w:t>
      </w:r>
      <w:r>
        <w:rPr>
          <w:bCs/>
          <w:b/>
        </w:rPr>
        <w:t xml:space="preserve">Brazil Rio de Janeiro</w:t>
      </w:r>
      <w:r>
        <w:t xml:space="preserve">, as opposed to other global cities, lies in the topography and infrastructure.</w:t>
      </w:r>
      <w:r>
        <w:t xml:space="preserve"> </w:t>
      </w:r>
      <w:r>
        <w:rPr>
          <w:bCs/>
          <w:b/>
        </w:rPr>
        <w:t xml:space="preserve">Brazil Rio de Janeiro</w:t>
      </w:r>
      <w:r>
        <w:t xml:space="preserve"> </w:t>
      </w:r>
      <w:r>
        <w:t xml:space="preserve">is not a flat grid; it is a vertical city. A professional</w:t>
      </w:r>
      <w:r>
        <w:t xml:space="preserve"> </w:t>
      </w:r>
      <w:r>
        <w:rPr>
          <w:iCs/>
          <w:i/>
        </w:rPr>
        <w:t xml:space="preserve">Videographer</w:t>
      </w:r>
      <w:r>
        <w:t xml:space="preserve"> </w:t>
      </w:r>
      <w:r>
        <w:t xml:space="preserve">must navigate steep inclines, narrow alleyways known as "becos," and favelas that often lack standard access for large production trucks. This geographic reality dictates equipment choices. The modern</w:t>
      </w:r>
      <w:r>
        <w:t xml:space="preserve"> </w:t>
      </w:r>
      <w:r>
        <w:rPr>
          <w:bCs/>
          <w:b/>
        </w:rPr>
        <w:t xml:space="preserve">Videographer</w:t>
      </w:r>
      <w:r>
        <w:t xml:space="preserve"> </w:t>
      </w:r>
      <w:r>
        <w:t xml:space="preserve">in this region must be agile, often relying on gimbal-stabilized handheld cameras or drone technology to capture sweeping vistas of landmarks such as Christ the Redeemer or Sugarloaf Mountain.</w:t>
      </w:r>
    </w:p>
    <w:p>
      <w:pPr>
        <w:pStyle w:val="BodyText"/>
      </w:pPr>
      <w:r>
        <w:t xml:space="preserve">Furthermore, the cultural fabric of</w:t>
      </w:r>
      <w:r>
        <w:t xml:space="preserve"> </w:t>
      </w:r>
      <w:r>
        <w:rPr>
          <w:bCs/>
          <w:b/>
        </w:rPr>
        <w:t xml:space="preserve">Brazil Rio de Janeiro</w:t>
      </w:r>
      <w:r>
        <w:t xml:space="preserve"> </w:t>
      </w:r>
      <w:r>
        <w:t xml:space="preserve">is deeply intertwined with music, dance, and social interaction. For a</w:t>
      </w:r>
      <w:r>
        <w:t xml:space="preserve"> </w:t>
      </w:r>
      <w:r>
        <w:rPr>
          <w:bCs/>
          <w:b/>
        </w:rPr>
        <w:t xml:space="preserve">Videographer</w:t>
      </w:r>
      <w:r>
        <w:t xml:space="preserve">, this means that sound design is just as critical as visual composition. The ambient noise of bossa nova drifting from open windows, the rhythmic percussion from nearby drum schools (baterias), and the bustling energy of Copacabana Beach create a soundscape that must be managed expertly. A skilled</w:t>
      </w:r>
      <w:r>
        <w:t xml:space="preserve"> </w:t>
      </w:r>
      <w:r>
        <w:rPr>
          <w:bCs/>
          <w:b/>
        </w:rPr>
        <w:t xml:space="preserve">Videographer</w:t>
      </w:r>
      <w:r>
        <w:t xml:space="preserve"> </w:t>
      </w:r>
      <w:r>
        <w:t xml:space="preserve">does not just see the scene in</w:t>
      </w:r>
      <w:r>
        <w:t xml:space="preserve"> </w:t>
      </w:r>
      <w:r>
        <w:rPr>
          <w:bCs/>
          <w:b/>
        </w:rPr>
        <w:t xml:space="preserve">Brazil Rio de Janeiro</w:t>
      </w:r>
      <w:r>
        <w:t xml:space="preserve">; they listen to it, integrating these authentic audio elements to create an immersive experience for the viewer.</w:t>
      </w:r>
    </w:p>
    <w:bookmarkEnd w:id="21"/>
    <w:bookmarkStart w:id="22" w:name="X1ac90ebb44a11b84991f920d1d967f77a78902f"/>
    <w:p>
      <w:pPr>
        <w:pStyle w:val="Heading2"/>
      </w:pPr>
      <w:r>
        <w:t xml:space="preserve">III. The Economic Landscape and Market Demand</w:t>
      </w:r>
    </w:p>
    <w:p>
      <w:pPr>
        <w:pStyle w:val="FirstParagraph"/>
      </w:pPr>
      <w:r>
        <w:t xml:space="preserve">The economy of</w:t>
      </w:r>
      <w:r>
        <w:t xml:space="preserve"> </w:t>
      </w:r>
      <w:r>
        <w:rPr>
          <w:bCs/>
          <w:b/>
        </w:rPr>
        <w:t xml:space="preserve">Brazil Rio de Janeiro</w:t>
      </w:r>
      <w:r>
        <w:t xml:space="preserve"> </w:t>
      </w:r>
      <w:r>
        <w:t xml:space="preserve">is diversifying, moving beyond its traditional reliance on tourism and oil toward a robust creative industries sector. This shift has significantly increased the demand for high-quality video content from local businesses, real estate developers, event organizers, and international production companies scouting locations. For the independent</w:t>
      </w:r>
      <w:r>
        <w:t xml:space="preserve"> </w:t>
      </w:r>
      <w:r>
        <w:rPr>
          <w:bCs/>
          <w:b/>
        </w:rPr>
        <w:t xml:space="preserve">Videographer</w:t>
      </w:r>
      <w:r>
        <w:t xml:space="preserve">, this presents both opportunity and competition.</w:t>
      </w:r>
    </w:p>
    <w:p>
      <w:pPr>
        <w:pStyle w:val="BodyText"/>
      </w:pPr>
      <w:r>
        <w:t xml:space="preserve">In the corporate sector of</w:t>
      </w:r>
      <w:r>
        <w:t xml:space="preserve"> </w:t>
      </w:r>
      <w:r>
        <w:rPr>
          <w:bCs/>
          <w:b/>
        </w:rPr>
        <w:t xml:space="preserve">Brazil Rio de Janeiro</w:t>
      </w:r>
      <w:r>
        <w:t xml:space="preserve">, there is a growing need for promotional videos that convey innovation and modernity. A</w:t>
      </w:r>
      <w:r>
        <w:t xml:space="preserve"> </w:t>
      </w:r>
      <w:r>
        <w:rPr>
          <w:iCs/>
          <w:i/>
        </w:rPr>
        <w:t xml:space="preserve">Videographer</w:t>
      </w:r>
      <w:r>
        <w:t xml:space="preserve"> </w:t>
      </w:r>
      <w:r>
        <w:t xml:space="preserve">working in this space must balance the sleek, high-production value expected by international clients with the authentic, warm aesthetic associated with Brazilian hospitality. In the tourism sector, which remains a cornerstone of</w:t>
      </w:r>
      <w:r>
        <w:t xml:space="preserve"> </w:t>
      </w:r>
      <w:r>
        <w:rPr>
          <w:bCs/>
          <w:b/>
        </w:rPr>
        <w:t xml:space="preserve">Brazil Rio de Janeiro</w:t>
      </w:r>
      <w:r>
        <w:t xml:space="preserve">'s economy, the</w:t>
      </w:r>
      <w:r>
        <w:t xml:space="preserve"> </w:t>
      </w:r>
      <w:r>
        <w:rPr>
          <w:bCs/>
          <w:b/>
        </w:rPr>
        <w:t xml:space="preserve">Videographer</w:t>
      </w:r>
      <w:r>
        <w:t xml:space="preserve"> </w:t>
      </w:r>
      <w:r>
        <w:t xml:space="preserve">plays a crucial role in branding. The visual language used to promote destinations like Ipanema or Tijuca National Forest must evoke emotion and desire. The</w:t>
      </w:r>
      <w:r>
        <w:t xml:space="preserve"> </w:t>
      </w:r>
      <w:r>
        <w:rPr>
          <w:iCs/>
          <w:i/>
        </w:rPr>
        <w:t xml:space="preserve">Videographer</w:t>
      </w:r>
      <w:r>
        <w:t xml:space="preserve"> </w:t>
      </w:r>
      <w:r>
        <w:t xml:space="preserve">becomes the gatekeeper of this image, deciding how the city is perceived by potential visitors.</w:t>
      </w:r>
    </w:p>
    <w:bookmarkEnd w:id="22"/>
    <w:bookmarkStart w:id="23" w:name="Xe9c7dc2c869c477709e60f80aef52be68e37eba"/>
    <w:p>
      <w:pPr>
        <w:pStyle w:val="Heading2"/>
      </w:pPr>
      <w:r>
        <w:t xml:space="preserve">IV. Technical Adaptation and Technological Integration</w:t>
      </w:r>
    </w:p>
    <w:p>
      <w:pPr>
        <w:pStyle w:val="FirstParagraph"/>
      </w:pPr>
      <w:r>
        <w:t xml:space="preserve">The role of the</w:t>
      </w:r>
      <w:r>
        <w:t xml:space="preserve"> </w:t>
      </w:r>
      <w:r>
        <w:rPr>
          <w:bCs/>
          <w:b/>
        </w:rPr>
        <w:t xml:space="preserve">Videographer</w:t>
      </w:r>
      <w:r>
        <w:t xml:space="preserve"> </w:t>
      </w:r>
      <w:r>
        <w:t xml:space="preserve">has evolved with technology. In</w:t>
      </w:r>
      <w:r>
        <w:t xml:space="preserve"> </w:t>
      </w:r>
      <w:r>
        <w:rPr>
          <w:bCs/>
          <w:b/>
        </w:rPr>
        <w:t xml:space="preserve">Brazil Rio de Janeiro</w:t>
      </w:r>
      <w:r>
        <w:t xml:space="preserve">, where sunlight can be intense and lighting conditions change rapidly due to tropical weather patterns, technical mastery is non-negotiable. A professional</w:t>
      </w:r>
      <w:r>
        <w:t xml:space="preserve"> </w:t>
      </w:r>
      <w:r>
        <w:rPr>
          <w:iCs/>
          <w:i/>
        </w:rPr>
        <w:t xml:space="preserve">Videographer</w:t>
      </w:r>
      <w:r>
        <w:t xml:space="preserve"> </w:t>
      </w:r>
      <w:r>
        <w:t xml:space="preserve">must be adept at working with natural light to avoid harsh shadows, often using reflectors or diffusion materials to soften the glare typical of the region's sunny days.</w:t>
      </w:r>
    </w:p>
    <w:p>
      <w:pPr>
        <w:pStyle w:val="BodyText"/>
      </w:pPr>
      <w:r>
        <w:t xml:space="preserve">Moreover, the rise of social media platforms has changed how content is consumed. Local businesses in</w:t>
      </w:r>
      <w:r>
        <w:t xml:space="preserve"> </w:t>
      </w:r>
      <w:r>
        <w:rPr>
          <w:bCs/>
          <w:b/>
        </w:rPr>
        <w:t xml:space="preserve">Brazil Rio de Janeiro</w:t>
      </w:r>
      <w:r>
        <w:t xml:space="preserve"> </w:t>
      </w:r>
      <w:r>
        <w:t xml:space="preserve">increasingly require short-form content optimized for mobile viewing. This requires the</w:t>
      </w:r>
      <w:r>
        <w:t xml:space="preserve"> </w:t>
      </w:r>
      <w:r>
        <w:rPr>
          <w:bCs/>
          <w:b/>
        </w:rPr>
        <w:t xml:space="preserve">Videographer</w:t>
      </w:r>
      <w:r>
        <w:t xml:space="preserve"> </w:t>
      </w:r>
      <w:r>
        <w:t xml:space="preserve">to adapt their framing and editing style to vertical formats while maintaining cinematic quality. The ability to shoot, edit, and deliver rapid-turnaround content is a valuable skill set for any</w:t>
      </w:r>
      <w:r>
        <w:t xml:space="preserve"> </w:t>
      </w:r>
      <w:r>
        <w:rPr>
          <w:iCs/>
          <w:i/>
        </w:rPr>
        <w:t xml:space="preserve">Videographer</w:t>
      </w:r>
      <w:r>
        <w:t xml:space="preserve"> </w:t>
      </w:r>
      <w:r>
        <w:t xml:space="preserve">operating in this market. Additionally, drone regulations in urban areas of</w:t>
      </w:r>
      <w:r>
        <w:t xml:space="preserve"> </w:t>
      </w:r>
      <w:r>
        <w:rPr>
          <w:bCs/>
          <w:b/>
        </w:rPr>
        <w:t xml:space="preserve">Brazil Rio de Janeiro</w:t>
      </w:r>
      <w:r>
        <w:t xml:space="preserve"> </w:t>
      </w:r>
      <w:r>
        <w:t xml:space="preserve">are strict; therefore, a professional must possess the necessary permits and knowledge of aviation laws to legally capture aerial footage.</w:t>
      </w:r>
    </w:p>
    <w:bookmarkEnd w:id="23"/>
    <w:bookmarkStart w:id="24" w:name="Xa1170a6baea408542cc6d45a3c2903f2f035711"/>
    <w:p>
      <w:pPr>
        <w:pStyle w:val="Heading2"/>
      </w:pPr>
      <w:r>
        <w:t xml:space="preserve">V. Conclusion: The Storyteller of the Marvellous City</w:t>
      </w:r>
    </w:p>
    <w:p>
      <w:pPr>
        <w:pStyle w:val="FirstParagraph"/>
      </w:pPr>
      <w:r>
        <w:t xml:space="preserve">In conclusion, being a</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is a multifaceted profession that demands technical expertise, cultural intelligence, and entrepreneurial spirit. It is not merely about pressing record; it is about interpreting the complex visual language of one of the world's most iconic cities. The challenges posed by the city's unique geography and vibrant culture require a level of adaptability that defines true professionalism. As</w:t>
      </w:r>
      <w:r>
        <w:t xml:space="preserve"> </w:t>
      </w:r>
      <w:r>
        <w:rPr>
          <w:bCs/>
          <w:b/>
        </w:rPr>
        <w:t xml:space="preserve">Brazil Rio de Janeiro</w:t>
      </w:r>
      <w:r>
        <w:t xml:space="preserve"> </w:t>
      </w:r>
      <w:r>
        <w:t xml:space="preserve">continues to grow economically and culturally, its</w:t>
      </w:r>
      <w:r>
        <w:t xml:space="preserve"> </w:t>
      </w:r>
      <w:r>
        <w:rPr>
          <w:bCs/>
          <w:b/>
        </w:rPr>
        <w:t xml:space="preserve">Videographers</w:t>
      </w:r>
      <w:r>
        <w:t xml:space="preserve"> </w:t>
      </w:r>
      <w:r>
        <w:t xml:space="preserve">will remain essential in shaping its global image, preserving its local stories, and connecting it with audiences worldwide. For students of media production or professionals looking to expand their portfolio, mastering the art of the</w:t>
      </w:r>
      <w:r>
        <w:t xml:space="preserve"> </w:t>
      </w:r>
      <w:r>
        <w:rPr>
          <w:iCs/>
          <w:i/>
        </w:rPr>
        <w:t xml:space="preserve">Videographer</w:t>
      </w:r>
      <w:r>
        <w:t xml:space="preserve"> </w:t>
      </w:r>
      <w:r>
        <w:t xml:space="preserve">in this specific locale offers a profound education in visual storytelling under pressure.</w:t>
      </w:r>
    </w:p>
    <w:p>
      <w:pPr>
        <w:pStyle w:val="BodyText"/>
      </w:pPr>
      <w:r>
        <w:br/>
      </w:r>
      <w:r>
        <w:br/>
      </w:r>
    </w:p>
    <w:p>
      <w:pPr>
        <w:pStyle w:val="BodyText"/>
      </w:pPr>
      <w:r>
        <w:rPr>
          <w:bCs/>
          <w:b/>
        </w:rPr>
        <w:t xml:space="preserve">References</w:t>
      </w:r>
    </w:p>
    <w:p>
      <w:pPr>
        <w:numPr>
          <w:ilvl w:val="0"/>
          <w:numId w:val="1001"/>
        </w:numPr>
        <w:pStyle w:val="Compact"/>
      </w:pPr>
      <w:r>
        <w:t xml:space="preserve">National Institute of Cinema (Ancine) Reports on Brazilian Media Production.</w:t>
      </w:r>
    </w:p>
    <w:p>
      <w:pPr>
        <w:numPr>
          <w:ilvl w:val="0"/>
          <w:numId w:val="1001"/>
        </w:numPr>
        <w:pStyle w:val="Compact"/>
      </w:pPr>
      <w:r>
        <w:t xml:space="preserve">Rio de Janeiro Tourism Board Statistical Data and Visual Guidelines.</w:t>
      </w:r>
    </w:p>
    <w:p>
      <w:pPr>
        <w:numPr>
          <w:ilvl w:val="0"/>
          <w:numId w:val="1001"/>
        </w:numPr>
        <w:pStyle w:val="Compact"/>
      </w:pPr>
      <w:r>
        <w:t xml:space="preserve">Southeastern Brazil Urban Planning and Logistics Challenges in Media Production.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Videographer in Brazil Rio de Janeiro</dc:title>
  <dc:creator/>
  <dc:language>en</dc:language>
  <cp:keywords/>
  <dcterms:created xsi:type="dcterms:W3CDTF">2026-07-30T13:19:36Z</dcterms:created>
  <dcterms:modified xsi:type="dcterms:W3CDTF">2026-07-30T13:19:36Z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